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eea07f994990" w:history="1">
              <w:r>
                <w:rPr>
                  <w:rStyle w:val="Hyperlink"/>
                </w:rPr>
                <w:t>2026-2032年中国建筑钢材市场调研及发展前景报告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eea07f994990" w:history="1">
              <w:r>
                <w:rPr>
                  <w:rStyle w:val="Hyperlink"/>
                </w:rPr>
                <w:t>2026-2032年中国建筑钢材市场调研及发展前景报告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eea07f994990" w:history="1">
                <w:r>
                  <w:rPr>
                    <w:rStyle w:val="Hyperlink"/>
                  </w:rPr>
                  <w:t>https://www.20087.com/1/72/JianZhuGangCaiShiChangQianJing.html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和基础设施建设的关键材料，近年来随着全球城市化进程的加快，市场需求持续增长。高强度、抗震性能优越的钢材成为现代建筑的首选，特别是在地震频发地区的高层建筑和桥梁建设中。同时，环保和可持续性成为建筑钢材生产的重要考量，促使行业向绿色低碳的方向发展，如采用电炉炼钢和回收废钢。</w:t>
      </w:r>
      <w:r>
        <w:rPr>
          <w:rFonts w:hint="eastAsia"/>
        </w:rPr>
        <w:br/>
      </w:r>
      <w:r>
        <w:rPr>
          <w:rFonts w:hint="eastAsia"/>
        </w:rPr>
        <w:t>　　未来，建筑钢材将更加注重高性能和绿色化。高性能钢材的开发将着重于提高钢材的强度、韧性和耐腐蚀性，以适应极端环境下的建筑需求。绿色化则意味着继续推动低碳生产技术，如氢冶金和碳捕获，减少生产过程中的碳排放，同时提高钢材的循环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deea07f994990" w:history="1">
        <w:r>
          <w:rPr>
            <w:rStyle w:val="Hyperlink"/>
          </w:rPr>
          <w:t>2026-2032年中国建筑钢材市场调研及发展前景报告</w:t>
        </w:r>
      </w:hyperlink>
      <w:r>
        <w:rPr>
          <w:rFonts w:hint="eastAsia"/>
        </w:rPr>
        <w:t>》依托国家统计局、相关行业协会及科研单位提供的权威数据，全面分析了建筑钢材行业发展环境、产业链结构、市场供需状况及价格变化，重点研究了建筑钢材行业内主要企业的经营现状。报告对建筑钢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建筑钢材产业市场概述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建筑钢材行业关键成功要素</w:t>
      </w:r>
      <w:r>
        <w:rPr>
          <w:rFonts w:hint="eastAsia"/>
        </w:rPr>
        <w:br/>
      </w:r>
      <w:r>
        <w:rPr>
          <w:rFonts w:hint="eastAsia"/>
        </w:rPr>
        <w:t>　　第四节 建筑钢材行业价值链分析</w:t>
      </w:r>
      <w:r>
        <w:rPr>
          <w:rFonts w:hint="eastAsia"/>
        </w:rPr>
        <w:br/>
      </w:r>
      <w:r>
        <w:rPr>
          <w:rFonts w:hint="eastAsia"/>
        </w:rPr>
        <w:t>　　第五节 建筑钢材产业链分析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全球建筑钢材市场现状及发展趋势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一、全球建筑钢材产业发展阶段</w:t>
      </w:r>
      <w:r>
        <w:rPr>
          <w:rFonts w:hint="eastAsia"/>
        </w:rPr>
        <w:br/>
      </w:r>
      <w:r>
        <w:rPr>
          <w:rFonts w:hint="eastAsia"/>
        </w:rPr>
        <w:t>　　　　二、全球建筑钢材产业竞争现状</w:t>
      </w:r>
      <w:r>
        <w:rPr>
          <w:rFonts w:hint="eastAsia"/>
        </w:rPr>
        <w:br/>
      </w:r>
      <w:r>
        <w:rPr>
          <w:rFonts w:hint="eastAsia"/>
        </w:rPr>
        <w:t>　　　　三、全球建筑钢材产业投资状况</w:t>
      </w:r>
      <w:r>
        <w:rPr>
          <w:rFonts w:hint="eastAsia"/>
        </w:rPr>
        <w:br/>
      </w:r>
      <w:r>
        <w:rPr>
          <w:rFonts w:hint="eastAsia"/>
        </w:rPr>
        <w:t>　　　　四、全球建筑钢材产业市场发展趋势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全球建筑钢材市场经营模式现状及发展趋势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2025-2026年中国建筑钢材产业链发展状况分析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中国建筑钢材产业发展分析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中国建筑钢材产业发展现状</w:t>
      </w:r>
      <w:r>
        <w:rPr>
          <w:rFonts w:hint="eastAsia"/>
        </w:rPr>
        <w:br/>
      </w:r>
      <w:r>
        <w:rPr>
          <w:rFonts w:hint="eastAsia"/>
        </w:rPr>
        <w:t>　　第二节 中国建筑钢材产业国际地位现状</w:t>
      </w:r>
      <w:r>
        <w:rPr>
          <w:rFonts w:hint="eastAsia"/>
        </w:rPr>
        <w:br/>
      </w:r>
      <w:r>
        <w:rPr>
          <w:rFonts w:hint="eastAsia"/>
        </w:rPr>
        <w:t>　　第三节 中国建筑钢材产业经济运行现状</w:t>
      </w:r>
      <w:r>
        <w:rPr>
          <w:rFonts w:hint="eastAsia"/>
        </w:rPr>
        <w:br/>
      </w:r>
      <w:r>
        <w:rPr>
          <w:rFonts w:hint="eastAsia"/>
        </w:rPr>
        <w:t>　　第四节 中国建筑钢材产业运营模式现状</w:t>
      </w:r>
      <w:r>
        <w:rPr>
          <w:rFonts w:hint="eastAsia"/>
        </w:rPr>
        <w:br/>
      </w:r>
      <w:r>
        <w:rPr>
          <w:rFonts w:hint="eastAsia"/>
        </w:rPr>
        <w:t>　　第五节 中国建筑钢材产业存在的问题及发展障碍分析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中国建筑钢材产业发展趋势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中国建筑钢材市场供给状况</w:t>
      </w:r>
      <w:r>
        <w:rPr>
          <w:rFonts w:hint="eastAsia"/>
        </w:rPr>
        <w:br/>
      </w:r>
      <w:r>
        <w:rPr>
          <w:rFonts w:hint="eastAsia"/>
        </w:rPr>
        <w:t>　　第二节 中国建筑钢材市场需求状况</w:t>
      </w:r>
      <w:r>
        <w:rPr>
          <w:rFonts w:hint="eastAsia"/>
        </w:rPr>
        <w:br/>
      </w:r>
      <w:r>
        <w:rPr>
          <w:rFonts w:hint="eastAsia"/>
        </w:rPr>
        <w:t>　　第三节 中国建筑钢材市场结构状况</w:t>
      </w:r>
      <w:r>
        <w:rPr>
          <w:rFonts w:hint="eastAsia"/>
        </w:rPr>
        <w:br/>
      </w:r>
      <w:r>
        <w:rPr>
          <w:rFonts w:hint="eastAsia"/>
        </w:rPr>
        <w:t>　　第四节 中国建筑钢材市场存在的问题及障碍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中国建筑钢材市场发展潜力及发展趋势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中国建筑钢材市场消费者行为状况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四、建筑钢材产业该战略的SWOT分析</w:t>
      </w:r>
      <w:r>
        <w:rPr>
          <w:rFonts w:hint="eastAsia"/>
        </w:rPr>
        <w:br/>
      </w:r>
      <w:r>
        <w:rPr>
          <w:rFonts w:hint="eastAsia"/>
        </w:rPr>
        <w:t>　　　　五、建筑钢材产业该战略的典型企业分析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中国建筑钢材产业市场竞争策略分析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建筑钢材产业市场五种竞争动力模式结构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建筑钢材产业市场核心竞争力的塑造要素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建筑钢材产业市场不同市场地位的竞争策略分析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建筑钢材产业市场竞争案例分析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中国建筑钢材产业重点企业市场竞争策略研究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中国建筑钢材产业市场发展预测</w:t>
      </w:r>
      <w:r>
        <w:rPr>
          <w:rFonts w:hint="eastAsia"/>
        </w:rPr>
        <w:br/>
      </w:r>
      <w:r>
        <w:rPr>
          <w:rFonts w:hint="eastAsia"/>
        </w:rPr>
        <w:t>　　第一节 中国建筑钢材产业发展环境预测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中国建筑钢材产业发展预测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中国建筑钢材市场发展预测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三、2026-2032年中国建筑钢材市场集中度预测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四、2026-2032年中国建筑钢材市场供给预测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五、2026-2032年中国建筑钢材市场价格预测</w:t>
      </w:r>
      <w:r>
        <w:rPr>
          <w:rFonts w:hint="eastAsia"/>
        </w:rPr>
        <w:br/>
      </w:r>
      <w:r>
        <w:rPr>
          <w:rFonts w:hint="eastAsia"/>
        </w:rPr>
        <w:t>　　第四节 中国建筑钢材产业竞争发展趋势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中国建筑钢材产业市场投资机会与风险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中国建筑钢材产业市场投资优势分析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中国建筑钢材产业市场投资劣势分析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中国建筑钢材产业市场投资机会分析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中国建筑钢材产业市场投资风险分析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中国建筑钢材产业竞争战略建议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中国建筑钢材产业竞争策略建议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中国建筑钢材市场竞争策略建议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2020-2025年中国建筑钢材市场需求量及增速统计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2020-2025年中国建筑钢材行业市场规模及增长情况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2026-2032年中国建筑钢材市场前景分析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eea07f994990" w:history="1">
        <w:r>
          <w:rPr>
            <w:rStyle w:val="Hyperlink"/>
          </w:rPr>
          <w:t>2026-2032年中国建筑钢材市场调研及发展前景报告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eea07f994990" w:history="1">
        <w:r>
          <w:rPr>
            <w:rStyle w:val="Hyperlink"/>
          </w:rPr>
          <w:t>https://www.20087.com/1/72/JianZhuGangCaiShiChangQianJing.html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31459d4c2434b" w:history="1">
      <w:r>
        <w:rPr>
          <w:rStyle w:val="Hyperlink"/>
        </w:rPr>
        <w:t>2026-2032年中国建筑钢材市场调研及发展前景报告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anZhuGangCaiShiChangQianJing.html" TargetMode="External" Id="Rdcbdeea07f9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anZhuGangCaiShiChangQianJing.html" TargetMode="External" Id="R72031459d4c2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2025-12-18T23:56:00Z</dcterms:created>
  <dcterms:modified xsi:type="dcterms:W3CDTF">2025-12-19T00:56:00Z</dcterms:modified>
  <dc:subject>2026-2032年中国建筑钢材市场调研及发展前景报告</dc:subject>
  <dc:title>2026-2032年中国建筑钢材市场调研及发展前景报告</dc:title>
  <cp:keywords>2026-2032年中国建筑钢材市场调研及发展前景报告</cp:keywords>
  <dc:description>2026-2032年中国建筑钢材市场调研及发展前景报告</dc:description>
</cp:coreProperties>
</file>