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1b7f042b343d8" w:history="1">
              <w:r>
                <w:rPr>
                  <w:rStyle w:val="Hyperlink"/>
                </w:rPr>
                <w:t>中国办公写字楼行业发展研究与前景趋势报告（2025-2031年）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1b7f042b343d8" w:history="1">
              <w:r>
                <w:rPr>
                  <w:rStyle w:val="Hyperlink"/>
                </w:rPr>
                <w:t>中国办公写字楼行业发展研究与前景趋势报告（2025-2031年）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1b7f042b343d8" w:history="1">
                <w:r>
                  <w:rPr>
                    <w:rStyle w:val="Hyperlink"/>
                  </w:rPr>
                  <w:t>https://www.20087.com/2/02/BanGongXieZiLouFaZhanQianJing.html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写字楼是商业活动的物理载体，近年来经历了从传统办公空间向灵活、智能和绿色办公环境的转变。随着远程工作和灵活办公文化的兴起，现代办公写字楼不仅提供开放、协作的办公空间，还配备了高速网络、会议室、休息区和健身设施等，以满足员工的工作和生活需求。同时，绿色建筑认证如LEED和BREEAM的普及，推动了办公写字楼在设计、建设和运营过程中对环保材料、能源效率和室内空气质量的重视。</w:t>
      </w:r>
      <w:r>
        <w:rPr>
          <w:rFonts w:hint="eastAsia"/>
        </w:rPr>
        <w:br/>
      </w:r>
      <w:r>
        <w:rPr>
          <w:rFonts w:hint="eastAsia"/>
        </w:rPr>
        <w:t>　　未来，办公写字楼将更加注重健康化和科技化。健康化体现在通过优化室内环境，如采用自然光照、通风系统和声学设计，以及提供健康餐饮和运动设施，促进员工的身心健康。科技化则指向集成智能家居技术和智能办公系统，如人脸识别门禁、智能照明和温控，以及虚拟助手和会议预订平台，提升办公效率和员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1b7f042b343d8" w:history="1">
        <w:r>
          <w:rPr>
            <w:rStyle w:val="Hyperlink"/>
          </w:rPr>
          <w:t>中国办公写字楼行业发展研究与前景趋势报告（2025-2031年）</w:t>
        </w:r>
      </w:hyperlink>
      <w:r>
        <w:rPr>
          <w:rFonts w:hint="eastAsia"/>
        </w:rPr>
        <w:t>》在多年办公写字楼行业研究的基础上，结合中国办公写字楼行业市场的发展现状，通过资深研究团队对办公写字楼市场资料进行整理，并依托国家权威数据资源和长期市场监测的数据库，对办公写字楼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11b7f042b343d8" w:history="1">
        <w:r>
          <w:rPr>
            <w:rStyle w:val="Hyperlink"/>
          </w:rPr>
          <w:t>中国办公写字楼行业发展研究与前景趋势报告（2025-2031年）</w:t>
        </w:r>
      </w:hyperlink>
      <w:r>
        <w:rPr>
          <w:rFonts w:hint="eastAsia"/>
        </w:rPr>
        <w:t>》可以帮助投资者准确把握办公写字楼行业的市场现状，为投资者进行投资作出办公写字楼行业前景预判，挖掘办公写字楼行业投资价值，同时提出办公写字楼行业投资策略、营销策略等方面的建议。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办公写字楼产业概述</w:t>
      </w:r>
      <w:r>
        <w:rPr>
          <w:rFonts w:hint="eastAsia"/>
        </w:rPr>
        <w:br/>
      </w:r>
      <w:r>
        <w:rPr>
          <w:rFonts w:hint="eastAsia"/>
        </w:rPr>
        <w:t>　　第一节 办公写字楼定义</w:t>
      </w:r>
      <w:r>
        <w:rPr>
          <w:rFonts w:hint="eastAsia"/>
        </w:rPr>
        <w:br/>
      </w:r>
      <w:r>
        <w:rPr>
          <w:rFonts w:hint="eastAsia"/>
        </w:rPr>
        <w:t>　　第二节 办公写字楼行业特点</w:t>
      </w:r>
      <w:r>
        <w:rPr>
          <w:rFonts w:hint="eastAsia"/>
        </w:rPr>
        <w:br/>
      </w:r>
      <w:r>
        <w:rPr>
          <w:rFonts w:hint="eastAsia"/>
        </w:rPr>
        <w:t>　　第三节 办公写字楼产业链分析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2024-2025年中国办公写字楼行业运行环境分析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中国办公写字楼运行经济环境分析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中国办公写字楼产业政策环境分析</w:t>
      </w:r>
      <w:r>
        <w:rPr>
          <w:rFonts w:hint="eastAsia"/>
        </w:rPr>
        <w:br/>
      </w:r>
      <w:r>
        <w:rPr>
          <w:rFonts w:hint="eastAsia"/>
        </w:rPr>
        <w:t>　　　　一、办公写字楼行业监管体制</w:t>
      </w:r>
      <w:r>
        <w:rPr>
          <w:rFonts w:hint="eastAsia"/>
        </w:rPr>
        <w:br/>
      </w:r>
      <w:r>
        <w:rPr>
          <w:rFonts w:hint="eastAsia"/>
        </w:rPr>
        <w:t>　　　　二、办公写字楼行业主要法规</w:t>
      </w:r>
      <w:r>
        <w:rPr>
          <w:rFonts w:hint="eastAsia"/>
        </w:rPr>
        <w:br/>
      </w:r>
      <w:r>
        <w:rPr>
          <w:rFonts w:hint="eastAsia"/>
        </w:rPr>
        <w:t>　　　　三、主要办公写字楼产业政策</w:t>
      </w:r>
      <w:r>
        <w:rPr>
          <w:rFonts w:hint="eastAsia"/>
        </w:rPr>
        <w:br/>
      </w:r>
      <w:r>
        <w:rPr>
          <w:rFonts w:hint="eastAsia"/>
        </w:rPr>
        <w:t>　　第三节 中国办公写字楼产业社会环境分析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国外办公写字楼行业发展态势分析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国外办公写字楼市场发展现状分析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国外主要国家办公写字楼市场现状</w:t>
      </w:r>
      <w:r>
        <w:rPr>
          <w:rFonts w:hint="eastAsia"/>
        </w:rPr>
        <w:br/>
      </w:r>
      <w:r>
        <w:rPr>
          <w:rFonts w:hint="eastAsia"/>
        </w:rPr>
        <w:t>　　第三节 国外办公写字楼行业发展趋势预测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中国办公写字楼行业市场分析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2019-2024年中国办公写字楼行业规模情况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2019-2024年中国办公写字楼市场规模情况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2019-2024年中国办公写字楼行业盈利情况分析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2019-2024年中国办公写字楼市场需求状况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2019-2024年中国办公写字楼行业市场供给状况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2019-2024年办公写字楼行业市场供需平衡状况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中国重点地区办公写字楼行业市场调研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重点地区（一）办公写字楼市场调研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重点地区（二）办公写字楼市场调研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重点地区（三）办公写字楼市场调研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重点地区（四）办公写字楼市场调研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重点地区（五）办公写字楼市场调研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中国办公写字楼行业价格走势及影响因素分析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国内办公写字楼行业价格回顾</w:t>
      </w:r>
      <w:r>
        <w:rPr>
          <w:rFonts w:hint="eastAsia"/>
        </w:rPr>
        <w:br/>
      </w:r>
      <w:r>
        <w:rPr>
          <w:rFonts w:hint="eastAsia"/>
        </w:rPr>
        <w:t>　　第二节 国内办公写字楼行业价格走势预测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国内办公写字楼行业价格影响因素分析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中国办公写字楼行业客户调研</w:t>
      </w:r>
      <w:r>
        <w:rPr>
          <w:rFonts w:hint="eastAsia"/>
        </w:rPr>
        <w:br/>
      </w:r>
      <w:r>
        <w:rPr>
          <w:rFonts w:hint="eastAsia"/>
        </w:rPr>
        <w:t>　　　　一、办公写字楼行业客户偏好调查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二、客户对办公写字楼品牌的首要认知渠道</w:t>
      </w:r>
      <w:r>
        <w:rPr>
          <w:rFonts w:hint="eastAsia"/>
        </w:rPr>
        <w:br/>
      </w:r>
      <w:r>
        <w:rPr>
          <w:rFonts w:hint="eastAsia"/>
        </w:rPr>
        <w:t>　　　　三、办公写字楼品牌忠诚度调查</w:t>
      </w:r>
      <w:r>
        <w:rPr>
          <w:rFonts w:hint="eastAsia"/>
        </w:rPr>
        <w:br/>
      </w:r>
      <w:r>
        <w:rPr>
          <w:rFonts w:hint="eastAsia"/>
        </w:rPr>
        <w:t>　　　　四、办公写字楼行业客户消费理念调研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中国办公写字楼行业竞争格局分析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2025年办公写字楼行业集中度分析</w:t>
      </w:r>
      <w:r>
        <w:rPr>
          <w:rFonts w:hint="eastAsia"/>
        </w:rPr>
        <w:br/>
      </w:r>
      <w:r>
        <w:rPr>
          <w:rFonts w:hint="eastAsia"/>
        </w:rPr>
        <w:t>　　　　一、办公写字楼市场集中度分析</w:t>
      </w:r>
      <w:r>
        <w:rPr>
          <w:rFonts w:hint="eastAsia"/>
        </w:rPr>
        <w:br/>
      </w:r>
      <w:r>
        <w:rPr>
          <w:rFonts w:hint="eastAsia"/>
        </w:rPr>
        <w:t>　　　　二、办公写字楼企业集中度分析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2024-2025年办公写字楼行业竞争格局分析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一、办公写字楼行业竞争策略分析</w:t>
      </w:r>
      <w:r>
        <w:rPr>
          <w:rFonts w:hint="eastAsia"/>
        </w:rPr>
        <w:br/>
      </w:r>
      <w:r>
        <w:rPr>
          <w:rFonts w:hint="eastAsia"/>
        </w:rPr>
        <w:t>　　　　二、办公写字楼行业竞争格局展望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三、我国办公写字楼市场竞争趋势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办公写字楼行业重点企业发展调研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办公写字楼行业企业经营策略研究分析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办公写字楼企业多样化经营策略分析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一、办公写字楼企业多样化经营情况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二、现行办公写字楼行业多样化经营的方向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大型办公写字楼企业集团未来发展策略分析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对中小办公写字楼企业生产经营的建议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办公写字楼行业投资风险与控制策略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办公写字楼行业SWOT模型分析</w:t>
      </w:r>
      <w:r>
        <w:rPr>
          <w:rFonts w:hint="eastAsia"/>
        </w:rPr>
        <w:br/>
      </w:r>
      <w:r>
        <w:rPr>
          <w:rFonts w:hint="eastAsia"/>
        </w:rPr>
        <w:t>　　　　一、办公写字楼行业优势分析</w:t>
      </w:r>
      <w:r>
        <w:rPr>
          <w:rFonts w:hint="eastAsia"/>
        </w:rPr>
        <w:br/>
      </w:r>
      <w:r>
        <w:rPr>
          <w:rFonts w:hint="eastAsia"/>
        </w:rPr>
        <w:t>　　　　二、办公写字楼行业劣势分析</w:t>
      </w:r>
      <w:r>
        <w:rPr>
          <w:rFonts w:hint="eastAsia"/>
        </w:rPr>
        <w:br/>
      </w:r>
      <w:r>
        <w:rPr>
          <w:rFonts w:hint="eastAsia"/>
        </w:rPr>
        <w:t>　　　　三、办公写字楼行业机会分析</w:t>
      </w:r>
      <w:r>
        <w:rPr>
          <w:rFonts w:hint="eastAsia"/>
        </w:rPr>
        <w:br/>
      </w:r>
      <w:r>
        <w:rPr>
          <w:rFonts w:hint="eastAsia"/>
        </w:rPr>
        <w:t>　　　　四、办公写字楼行业风险分析</w:t>
      </w:r>
      <w:r>
        <w:rPr>
          <w:rFonts w:hint="eastAsia"/>
        </w:rPr>
        <w:br/>
      </w:r>
      <w:r>
        <w:rPr>
          <w:rFonts w:hint="eastAsia"/>
        </w:rPr>
        <w:t>　　第二节 办公写字楼行业投资风险及控制策略分析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一、办公写字楼市场风险及控制策略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二、办公写字楼行业政策风险及控制策略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三、办公写字楼行业经营风险及控制策略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四、办公写字楼同业竞争风险及控制策略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五、办公写字楼行业其他风险及控制策略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2025-2031年中国办公写字楼行业投资潜力及发展趋势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2025-2031年办公写字楼行业投资潜力分析</w:t>
      </w:r>
      <w:r>
        <w:rPr>
          <w:rFonts w:hint="eastAsia"/>
        </w:rPr>
        <w:br/>
      </w:r>
      <w:r>
        <w:rPr>
          <w:rFonts w:hint="eastAsia"/>
        </w:rPr>
        <w:t>　　　　一、办公写字楼行业重点可投资领域</w:t>
      </w:r>
      <w:r>
        <w:rPr>
          <w:rFonts w:hint="eastAsia"/>
        </w:rPr>
        <w:br/>
      </w:r>
      <w:r>
        <w:rPr>
          <w:rFonts w:hint="eastAsia"/>
        </w:rPr>
        <w:t>　　　　二、办公写字楼行业目标市场需求潜力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三、办公写字楼行业投资潜力综合评判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中智~林~－2025-2031年中国办公写字楼行业发展趋势分析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一、2025年办公写字楼市场前景分析</w:t>
      </w:r>
      <w:r>
        <w:rPr>
          <w:rFonts w:hint="eastAsia"/>
        </w:rPr>
        <w:br/>
      </w:r>
      <w:r>
        <w:rPr>
          <w:rFonts w:hint="eastAsia"/>
        </w:rPr>
        <w:t>　　　　二、2025年办公写字楼发展趋势预测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三、2025-2031年我国办公写字楼行业发展剖析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五、未来办公写字楼行业发展变局剖析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办公写字楼行业历程</w:t>
      </w:r>
      <w:r>
        <w:rPr>
          <w:rFonts w:hint="eastAsia"/>
        </w:rPr>
        <w:br/>
      </w:r>
      <w:r>
        <w:rPr>
          <w:rFonts w:hint="eastAsia"/>
        </w:rPr>
        <w:t>　　图表 办公写字楼行业生命周期</w:t>
      </w:r>
      <w:r>
        <w:rPr>
          <w:rFonts w:hint="eastAsia"/>
        </w:rPr>
        <w:br/>
      </w:r>
      <w:r>
        <w:rPr>
          <w:rFonts w:hint="eastAsia"/>
        </w:rPr>
        <w:t>　　图表 办公写字楼行业产业链分析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2019-2024年中国办公写字楼行业市场规模及增长情况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2019-2024年办公写字楼行业市场容量分析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2019-2024年中国办公写字楼行业产能统计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2019-2024年中国办公写字楼行业产量及增长趋势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2019-2024年中国办公写字楼市场需求量及增速统计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2025年中国办公写字楼行业需求领域分布格局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2019-2024年中国办公写字楼行业销售收入分析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2019-2024年中国办公写字楼行业盈利情况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2019-2024年中国办公写字楼行业利润总额统计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2019-2024年中国办公写字楼进口数量分析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2019-2024年中国办公写字楼进口金额分析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2019-2024年中国办公写字楼出口数量分析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2019-2024年中国办公写字楼出口金额分析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2025年中国办公写字楼进口国家及地区分析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2025年中国办公写字楼出口国家及地区分析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2019-2024年中国办公写字楼行业企业数量情况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2019-2024年中国办公写字楼行业企业平均规模情况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**地区办公写字楼行业市场需求情况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办公写字楼重点企业（三）经营情况分析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办公写字楼重点企业（三）主要经济指标情况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办公写字楼重点企业（三）成长能力情况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2025-2031年中国办公写字楼市场需求量预测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2025-2031年中国办公写字楼市场前景分析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2025-2031年中国办公写字楼行业发展趋势预测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1b7f042b343d8" w:history="1">
        <w:r>
          <w:rPr>
            <w:rStyle w:val="Hyperlink"/>
          </w:rPr>
          <w:t>中国办公写字楼行业发展研究与前景趋势报告（2025-2031年）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1b7f042b343d8" w:history="1">
        <w:r>
          <w:rPr>
            <w:rStyle w:val="Hyperlink"/>
          </w:rPr>
          <w:t>https://www.20087.com/2/02/BanGongXieZiLouFaZhanQianJing.html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热点：58同城写字楼出租信息、办公写字楼装修、商住两用写字楼出租、办公写字楼租、商业写字楼、办公写字楼物业费标准、附近办公楼出租信息、办公写字楼消防设施配备标准、办公楼出租网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a6ddee2794579" w:history="1">
      <w:r>
        <w:rPr>
          <w:rStyle w:val="Hyperlink"/>
        </w:rPr>
        <w:t>中国办公写字楼行业发展研究与前景趋势报告（2025-2031年）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anGongXieZiLouFaZhanQianJing.html" TargetMode="External" Id="Rb511b7f042b3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anGongXieZiLouFaZhanQianJing.html" TargetMode="External" Id="R4f6a6ddee279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2025-01-16T23:56:00Z</dcterms:created>
  <dcterms:modified xsi:type="dcterms:W3CDTF">2025-01-17T00:56:00Z</dcterms:modified>
  <dc:subject>中国办公写字楼行业发展研究与前景趋势报告（2025-2031年）</dc:subject>
  <dc:title>中国办公写字楼行业发展研究与前景趋势报告（2025-2031年）</dc:title>
  <cp:keywords>中国办公写字楼行业发展研究与前景趋势报告（2025-2031年）</cp:keywords>
  <dc:description>中国办公写字楼行业发展研究与前景趋势报告（2025-2031年）</dc:description>
</cp:coreProperties>
</file>