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55147b6814f78" w:history="1">
              <w:r>
                <w:rPr>
                  <w:rStyle w:val="Hyperlink"/>
                </w:rPr>
                <w:t>2024-2030年中国办公家具市场现状与前景趋势分析报告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55147b6814f78" w:history="1">
              <w:r>
                <w:rPr>
                  <w:rStyle w:val="Hyperlink"/>
                </w:rPr>
                <w:t>2024-2030年中国办公家具市场现状与前景趋势分析报告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55147b6814f78" w:history="1">
                <w:r>
                  <w:rPr>
                    <w:rStyle w:val="Hyperlink"/>
                  </w:rPr>
                  <w:t>https://www.20087.com/2/32/BanGongJiaJuFaZhanXianZhuangQianJing.html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正经历着由传统向现代的转型，随着开放式办公室、远程工作和灵活办公空间的兴起，对家具的功能性、舒适性和设计感提出了更高要求。目前，人体工学椅、可调节桌和智能储物系统等产品受到市场青睐，体现了对员工健康和效率的关注。同时，可持续材料和环保设计原则逐渐成为行业共识，推动了绿色办公家具的发展。</w:t>
      </w:r>
      <w:r>
        <w:rPr>
          <w:rFonts w:hint="eastAsia"/>
        </w:rPr>
        <w:br/>
      </w:r>
      <w:r>
        <w:rPr>
          <w:rFonts w:hint="eastAsia"/>
        </w:rPr>
        <w:t>　　未来，办公家具将更加注重个性化和智能化。随着定制化需求的增加，办公家具将提供更多的尺寸、颜色和风格选择，以适应不同办公环境和个人偏好。同时，集成物联网技术的智能家具，如可感应人体姿势的椅子和自动调节亮度的灯具，将提升办公空间的智能化水平，为用户提供更加舒适和高效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55147b6814f78" w:history="1">
        <w:r>
          <w:rPr>
            <w:rStyle w:val="Hyperlink"/>
          </w:rPr>
          <w:t>2024-2030年中国办公家具市场现状与前景趋势分析报告</w:t>
        </w:r>
      </w:hyperlink>
      <w:r>
        <w:rPr>
          <w:rFonts w:hint="eastAsia"/>
        </w:rPr>
        <w:t>》基于国家统计局、商务部、发改委以及办公家具相关行业协会、研究单位的数据和宏观经济、政策环境分析，全面研究了办公家具行业的产业链结构、市场规模与需求。办公家具报告剖析了办公家具市场价格、行业竞争格局及重点企业经营现状，并对办公家具市场前景、发展趋势进行了科学预测。同时，办公家具报告还进一步细分了市场，评估了办公家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办公家具行业概述</w:t>
      </w:r>
      <w:r>
        <w:rPr>
          <w:rFonts w:hint="eastAsia"/>
        </w:rPr>
        <w:br/>
      </w:r>
      <w:r>
        <w:rPr>
          <w:rFonts w:hint="eastAsia"/>
        </w:rPr>
        <w:t>　　第一节 办公家具定义与分类</w:t>
      </w:r>
      <w:r>
        <w:rPr>
          <w:rFonts w:hint="eastAsia"/>
        </w:rPr>
        <w:br/>
      </w:r>
      <w:r>
        <w:rPr>
          <w:rFonts w:hint="eastAsia"/>
        </w:rPr>
        <w:t>　　第二节 办公家具应用领域</w:t>
      </w:r>
      <w:r>
        <w:rPr>
          <w:rFonts w:hint="eastAsia"/>
        </w:rPr>
        <w:br/>
      </w:r>
      <w:r>
        <w:rPr>
          <w:rFonts w:hint="eastAsia"/>
        </w:rPr>
        <w:t>　　第三节 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办公家具产业链及经营模式分析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2019-2023年全球办公家具市场规模与趋势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主要国家与地区办公家具市场分析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2024-2030年全球办公家具行业发展趋势与前景预测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2023-2024年办公家具产能与投资动态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一、国内办公家具产能及利用情况</w:t>
      </w:r>
      <w:r>
        <w:rPr>
          <w:rFonts w:hint="eastAsia"/>
        </w:rPr>
        <w:br/>
      </w:r>
      <w:r>
        <w:rPr>
          <w:rFonts w:hint="eastAsia"/>
        </w:rPr>
        <w:t>　　　　二、办公家具产能扩张与投资动态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2024-2030年办公家具行业产量统计与趋势预测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一、2019-2023年办公家具行业产量数据统计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1、2019-2023年办公家具产量及增长趋势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2、2019-2023年办公家具细分产品产量及份额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二、影响办公家具产量的关键因素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三、2024-2030年办公家具产量预测</w:t>
      </w:r>
      <w:r>
        <w:rPr>
          <w:rFonts w:hint="eastAsia"/>
        </w:rPr>
        <w:br/>
      </w:r>
      <w:r>
        <w:rPr>
          <w:rFonts w:hint="eastAsia"/>
        </w:rPr>
        <w:t>　　第三节 2024-2030年办公家具市场需求与销售分析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一、2023-2024年办公家具行业需求现状</w:t>
      </w:r>
      <w:r>
        <w:rPr>
          <w:rFonts w:hint="eastAsia"/>
        </w:rPr>
        <w:br/>
      </w:r>
      <w:r>
        <w:rPr>
          <w:rFonts w:hint="eastAsia"/>
        </w:rPr>
        <w:t>　　　　二、办公家具客户群体与需求特点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三、2019-2023年办公家具行业销售规模分析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四、2024-2030年办公家具市场增长潜力与规模预测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办公家具细分市场分析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一、2023-2024年办公家具主要细分产品市场现状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办公家具下游应用与客户群体分析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一、2023-2024年办公家具各应用领域市场现状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2023-2024年中国办公家具技术发展研究</w:t>
      </w:r>
      <w:r>
        <w:rPr>
          <w:rFonts w:hint="eastAsia"/>
        </w:rPr>
        <w:br/>
      </w:r>
      <w:r>
        <w:rPr>
          <w:rFonts w:hint="eastAsia"/>
        </w:rPr>
        <w:t>　　第一节 当前办公家具技术发展现状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国内外办公家具技术差异与原因</w:t>
      </w:r>
      <w:r>
        <w:rPr>
          <w:rFonts w:hint="eastAsia"/>
        </w:rPr>
        <w:br/>
      </w:r>
      <w:r>
        <w:rPr>
          <w:rFonts w:hint="eastAsia"/>
        </w:rPr>
        <w:t>　　第三节 办公家具技术创新与发展趋势预测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技术进步对办公家具行业的影响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一、2019-2023年办公家具市场价格走势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办公家具定价策略与方法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2024-2030年办公家具价格竞争态势与趋势预测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2023-2024年重点区域办公家具市场发展概况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2019-2023年中国办公家具行业进出口情况分析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一、2019-2023年办公家具进口规模及增长情况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一、2019-2023年办公家具出口规模及增长情况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2019-2023年中国办公家具行业总体发展与财务状况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2019-2023年中国办公家具行业规模情况</w:t>
      </w:r>
      <w:r>
        <w:rPr>
          <w:rFonts w:hint="eastAsia"/>
        </w:rPr>
        <w:br/>
      </w:r>
      <w:r>
        <w:rPr>
          <w:rFonts w:hint="eastAsia"/>
        </w:rPr>
        <w:t>　　　　一、办公家具行业企业数量规模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2019-2023年中国办公家具行业财务能力分析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一、办公家具行业盈利能力</w:t>
      </w:r>
      <w:r>
        <w:rPr>
          <w:rFonts w:hint="eastAsia"/>
        </w:rPr>
        <w:br/>
      </w:r>
      <w:r>
        <w:rPr>
          <w:rFonts w:hint="eastAsia"/>
        </w:rPr>
        <w:t>　　　　二、办公家具行业偿债能力</w:t>
      </w:r>
      <w:r>
        <w:rPr>
          <w:rFonts w:hint="eastAsia"/>
        </w:rPr>
        <w:br/>
      </w:r>
      <w:r>
        <w:rPr>
          <w:rFonts w:hint="eastAsia"/>
        </w:rPr>
        <w:t>　　　　三、办公家具行业营运能力</w:t>
      </w:r>
      <w:r>
        <w:rPr>
          <w:rFonts w:hint="eastAsia"/>
        </w:rPr>
        <w:br/>
      </w:r>
      <w:r>
        <w:rPr>
          <w:rFonts w:hint="eastAsia"/>
        </w:rPr>
        <w:t>　　　　四、办公家具行业发展能力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中国办公家具行业竞争格局分析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2023-2024年办公家具行业竞争力分析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2019-2023年办公家具行业企业并购活动分析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2023-2024年办公家具行业会展与招投标活动分析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2024年中国办公家具企业发展企业发展策略与建议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办公家具销售模式与渠道策略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办公家具品牌与市场推广策略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办公家具研发投入与技术创新能力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办公家具合作联盟与资源整合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中国办公家具行业风险与对策</w:t>
      </w:r>
      <w:r>
        <w:rPr>
          <w:rFonts w:hint="eastAsia"/>
        </w:rPr>
        <w:br/>
      </w:r>
      <w:r>
        <w:rPr>
          <w:rFonts w:hint="eastAsia"/>
        </w:rPr>
        <w:t>　　第一节 办公家具行业SWOT分析</w:t>
      </w:r>
      <w:r>
        <w:rPr>
          <w:rFonts w:hint="eastAsia"/>
        </w:rPr>
        <w:br/>
      </w:r>
      <w:r>
        <w:rPr>
          <w:rFonts w:hint="eastAsia"/>
        </w:rPr>
        <w:t>　　　　一、办公家具行业优势</w:t>
      </w:r>
      <w:r>
        <w:rPr>
          <w:rFonts w:hint="eastAsia"/>
        </w:rPr>
        <w:br/>
      </w:r>
      <w:r>
        <w:rPr>
          <w:rFonts w:hint="eastAsia"/>
        </w:rPr>
        <w:t>　　　　二、办公家具行业劣势</w:t>
      </w:r>
      <w:r>
        <w:rPr>
          <w:rFonts w:hint="eastAsia"/>
        </w:rPr>
        <w:br/>
      </w:r>
      <w:r>
        <w:rPr>
          <w:rFonts w:hint="eastAsia"/>
        </w:rPr>
        <w:t>　　　　三、办公家具市场机会</w:t>
      </w:r>
      <w:r>
        <w:rPr>
          <w:rFonts w:hint="eastAsia"/>
        </w:rPr>
        <w:br/>
      </w:r>
      <w:r>
        <w:rPr>
          <w:rFonts w:hint="eastAsia"/>
        </w:rPr>
        <w:t>　　　　四、办公家具市场威胁</w:t>
      </w:r>
      <w:r>
        <w:rPr>
          <w:rFonts w:hint="eastAsia"/>
        </w:rPr>
        <w:br/>
      </w:r>
      <w:r>
        <w:rPr>
          <w:rFonts w:hint="eastAsia"/>
        </w:rPr>
        <w:t>　　第二节 办公家具行业风险及对策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2024-2030年中国办公家具行业前景与发展趋势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2023-2024年办公家具行业发展环境分析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一、办公家具行业主管部门与监管体制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二、办公家具行业主要法律法规及政策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三、办公家具行业标准与质量监管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2024-2030年办公家具行业发展趋势与方向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2024-2030年办公家具行业发展潜力与机遇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办公家具行业发展建议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办公家具行业历程</w:t>
      </w:r>
      <w:r>
        <w:rPr>
          <w:rFonts w:hint="eastAsia"/>
        </w:rPr>
        <w:br/>
      </w:r>
      <w:r>
        <w:rPr>
          <w:rFonts w:hint="eastAsia"/>
        </w:rPr>
        <w:t>　　图表 办公家具行业生命周期</w:t>
      </w:r>
      <w:r>
        <w:rPr>
          <w:rFonts w:hint="eastAsia"/>
        </w:rPr>
        <w:br/>
      </w:r>
      <w:r>
        <w:rPr>
          <w:rFonts w:hint="eastAsia"/>
        </w:rPr>
        <w:t>　　图表 办公家具行业产业链分析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2019-2023年办公家具行业市场容量分析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2019-2023年中国办公家具行业产能统计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2019-2023年中国办公家具行业产量及增长趋势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2019-2023年中国办公家具市场需求量及增速统计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2023年中国办公家具行业需求领域分布格局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2019-2023年中国办公家具行业盈利情况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2019-2023年中国办公家具行业利润总额统计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2019-2023年中国办公家具进口数量分析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2019-2023年中国办公家具进口金额分析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2019-2023年中国办公家具出口数量分析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2019-2023年中国办公家具出口金额分析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2023年中国办公家具进口国家及地区分析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2023年中国办公家具出口国家及地区分析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2019-2023年中国办公家具行业企业平均规模情况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办公家具企业信息</w:t>
      </w:r>
      <w:r>
        <w:rPr>
          <w:rFonts w:hint="eastAsia"/>
        </w:rPr>
        <w:br/>
      </w:r>
      <w:r>
        <w:rPr>
          <w:rFonts w:hint="eastAsia"/>
        </w:rPr>
        <w:t>　　图表 办公家具企业经营情况分析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55147b6814f78" w:history="1">
        <w:r>
          <w:rPr>
            <w:rStyle w:val="Hyperlink"/>
          </w:rPr>
          <w:t>2024-2030年中国办公家具市场现状与前景趋势分析报告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55147b6814f78" w:history="1">
        <w:r>
          <w:rPr>
            <w:rStyle w:val="Hyperlink"/>
          </w:rPr>
          <w:t>https://www.20087.com/2/32/BanGongJiaJuFaZhanXianZhuangQianJing.html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180ec1e514cc4" w:history="1">
      <w:r>
        <w:rPr>
          <w:rStyle w:val="Hyperlink"/>
        </w:rPr>
        <w:t>2024-2030年中国办公家具市场现状与前景趋势分析报告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nGongJiaJuFaZhanXianZhuangQianJing.html" TargetMode="External" Id="Rea055147b681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nGongJiaJuFaZhanXianZhuangQianJing.html" TargetMode="External" Id="R790180ec1e51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2024-10-08T02:14:37Z</dcterms:created>
  <dcterms:modified xsi:type="dcterms:W3CDTF">2024-10-08T03:14:37Z</dcterms:modified>
  <dc:subject>2024-2030年中国办公家具市场现状与前景趋势分析报告</dc:subject>
  <dc:title>2024-2030年中国办公家具市场现状与前景趋势分析报告</dc:title>
  <cp:keywords>2024-2030年中国办公家具市场现状与前景趋势分析报告</cp:keywords>
  <dc:description>2024-2030年中国办公家具市场现状与前景趋势分析报告</dc:description>
</cp:coreProperties>
</file>