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45d8fb3904164" w:history="1">
              <w:r>
                <w:rPr>
                  <w:rStyle w:val="Hyperlink"/>
                </w:rPr>
                <w:t>2026-2032年中国临空产业园市场研究与发展前景预测报告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45d8fb3904164" w:history="1">
              <w:r>
                <w:rPr>
                  <w:rStyle w:val="Hyperlink"/>
                </w:rPr>
                <w:t>2026-2032年中国临空产业园市场研究与发展前景预测报告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45d8fb3904164" w:history="1">
                <w:r>
                  <w:rPr>
                    <w:rStyle w:val="Hyperlink"/>
                  </w:rPr>
                  <w:t>https://www.20087.com/3/22/LinKongChanYeYuanDeXianZhuangYuFaZhanQianJing.html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空产业园当前依托机场枢纽优势，聚焦航空物流、高端制造、跨境电商、生物医药及临空商务等产业方向，形成“港—产—城”融合发展的空间载体。核心竞争力在于通关便利性、时效敏感型产业聚集效应及多式联运基础设施配套。国内成熟园区普遍建立保税物流中心（B型）、指定口岸及一站式政务服务平台，吸引国际供应链企业区域分拨中心入驻。然而，部分园区存在产业同质化、土地集约利用不足、与腹地经济联动薄弱等问题，过度依赖政策红利导致内生增长动力欠缺。此外，航空货运波动性对园区企业抗风险能力提出更高要求。</w:t>
      </w:r>
      <w:r>
        <w:rPr>
          <w:rFonts w:hint="eastAsia"/>
        </w:rPr>
        <w:br/>
      </w:r>
      <w:r>
        <w:rPr>
          <w:rFonts w:hint="eastAsia"/>
        </w:rPr>
        <w:t>　　未来，临空产业园将向数字化、专业化与绿色化深度融合。智慧园区平台整合航班动态、仓储库存与通关数据，实现“货物未到、信息先行”的供应链协同；低空经济（如无人机物流、eVTOL运营）将催生新型基础设施需求。产业定位上，园区将更聚焦细分赛道，如航空维修（MRO）、细胞治疗冷链物流、半导体温控运输等高附加值领域。在“双碳”约束下，绿色航站楼、光伏屋顶、电动摆渡车等零碳场景将成标配。长远看，临空产业园不再仅是地理毗邻机场的工业区，而将成为全球供应链韧性节点与区域开放创新策源地，通过制度型开放（如CPTPP规则对接）提升国际要素配置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45d8fb3904164" w:history="1">
        <w:r>
          <w:rPr>
            <w:rStyle w:val="Hyperlink"/>
          </w:rPr>
          <w:t>2026-2032年中国临空产业园市场研究与发展前景预测报告</w:t>
        </w:r>
      </w:hyperlink>
      <w:r>
        <w:rPr>
          <w:rFonts w:hint="eastAsia"/>
        </w:rPr>
        <w:t>》系统梳理了临空产业园产业链的整体结构，详细解读了临空产业园市场规模、需求动态及价格波动的影响因素。报告基于临空产业园行业现状，结合技术发展与应用趋势，对临空产业园市场前景和未来发展方向进行了预测。同时，报告重点分析了行业重点企业的竞争策略、市场集中度及品牌表现，并对临空产业园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临空产业园产业概述</w:t>
      </w:r>
      <w:r>
        <w:rPr>
          <w:rFonts w:hint="eastAsia"/>
        </w:rPr>
        <w:br/>
      </w:r>
      <w:r>
        <w:rPr>
          <w:rFonts w:hint="eastAsia"/>
        </w:rPr>
        <w:t>　　第一节 临空产业园定义与分类</w:t>
      </w:r>
      <w:r>
        <w:rPr>
          <w:rFonts w:hint="eastAsia"/>
        </w:rPr>
        <w:br/>
      </w:r>
      <w:r>
        <w:rPr>
          <w:rFonts w:hint="eastAsia"/>
        </w:rPr>
        <w:t>　　第二节 临空产业园产业链结构及关键环节剖析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临空产业园商业模式与盈利模式解析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临空产业园经济指标与行业评估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全球临空产业园市场发展综述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2020-2025年全球临空产业园市场规模及增长趋势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主要国家与地区临空产业园市场对比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2026-2032年全球临空产业园行业发展趋势与前景预测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国际临空产业园市场发展趋势及对我国启示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二、对我国临空产业园市场的借鉴意义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中国临空产业园行业市场规模分析与预测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临空产业园市场的总体规模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一、2020-2025年临空产业园市场规模变化及趋势分析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二、2026年临空产业园行业市场规模特点</w:t>
      </w:r>
      <w:r>
        <w:rPr>
          <w:rFonts w:hint="eastAsia"/>
        </w:rPr>
        <w:br/>
      </w:r>
      <w:r>
        <w:rPr>
          <w:rFonts w:hint="eastAsia"/>
        </w:rPr>
        <w:t>　　第二节 临空产业园市场规模的构成</w:t>
      </w:r>
      <w:r>
        <w:rPr>
          <w:rFonts w:hint="eastAsia"/>
        </w:rPr>
        <w:br/>
      </w:r>
      <w:r>
        <w:rPr>
          <w:rFonts w:hint="eastAsia"/>
        </w:rPr>
        <w:t>　　　　一、临空产业园客户群体特征与偏好分析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二、不同类型临空产业园市场规模分布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三、各地区临空产业园市场规模差异与特点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临空产业园市场规模的预测与展望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一、未来几年临空产业园市场规模增长预测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2025-2026年临空产业园行业技术发展现状及趋势分析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临空产业园行业技术发展现状分析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国内外临空产业园行业技术差距分析及差距形成的主要原因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临空产业园行业技术发展方向、趋势预测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提升临空产业园行业技术能力策略建议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2020-2025年中国临空产业园行业总体发展与财务状况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2020-2025年临空产业园行业规模情况</w:t>
      </w:r>
      <w:r>
        <w:rPr>
          <w:rFonts w:hint="eastAsia"/>
        </w:rPr>
        <w:br/>
      </w:r>
      <w:r>
        <w:rPr>
          <w:rFonts w:hint="eastAsia"/>
        </w:rPr>
        <w:t>　　　　一、临空产业园行业企业数量规模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二、临空产业园行业从业人员规模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三、临空产业园行业市场敏感性分析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2020-2025年临空产业园行业财务能力分析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一、临空产业园行业盈利能力</w:t>
      </w:r>
      <w:r>
        <w:rPr>
          <w:rFonts w:hint="eastAsia"/>
        </w:rPr>
        <w:br/>
      </w:r>
      <w:r>
        <w:rPr>
          <w:rFonts w:hint="eastAsia"/>
        </w:rPr>
        <w:t>　　　　二、临空产业园行业偿债能力</w:t>
      </w:r>
      <w:r>
        <w:rPr>
          <w:rFonts w:hint="eastAsia"/>
        </w:rPr>
        <w:br/>
      </w:r>
      <w:r>
        <w:rPr>
          <w:rFonts w:hint="eastAsia"/>
        </w:rPr>
        <w:t>　　　　三、临空产业园行业营运能力</w:t>
      </w:r>
      <w:r>
        <w:rPr>
          <w:rFonts w:hint="eastAsia"/>
        </w:rPr>
        <w:br/>
      </w:r>
      <w:r>
        <w:rPr>
          <w:rFonts w:hint="eastAsia"/>
        </w:rPr>
        <w:t>　　　　四、临空产业园行业发展能力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中国临空产业园行业细分市场调研与机会挖掘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临空产业园细分市场（一）市场调研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临空产业园细分市场（二）市场调研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中国临空产业园行业区域市场调研分析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2020-2025年中国临空产业园行业重点区域调研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一、重点地区（一）临空产业园市场规模与特点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二、重点地区（二）临空产业园市场规模及特点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三、重点地区（三）临空产业园市场规模及特点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四、重点地区（四）临空产业园市场规模及特点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不同区域临空产业园市场的对比与启示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二、临空产业园市场拓展策略与建议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中国临空产业园行业的营销渠道与客户分析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临空产业园行业渠道分析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二、各类渠道对临空产业园行业的影响</w:t>
      </w:r>
      <w:r>
        <w:rPr>
          <w:rFonts w:hint="eastAsia"/>
        </w:rPr>
        <w:br/>
      </w:r>
      <w:r>
        <w:rPr>
          <w:rFonts w:hint="eastAsia"/>
        </w:rPr>
        <w:t>　　　　三、主要临空产业园企业渠道策略研究</w:t>
      </w:r>
      <w:r>
        <w:rPr>
          <w:rFonts w:hint="eastAsia"/>
        </w:rPr>
        <w:br/>
      </w:r>
      <w:r>
        <w:rPr>
          <w:rFonts w:hint="eastAsia"/>
        </w:rPr>
        <w:t>　　第二节 临空产业园行业客户分析与定位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中国临空产业园行业竞争格局及策略选择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临空产业园行业总体市场竞争状况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一、临空产业园行业竞争结构分析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二、临空产业园企业竞争格局与集中度评估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三、临空产业园行业SWOT分析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临空产业园行业重点企业调研分析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临空产业园企业发展策略分析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临空产业园市场与销售策略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临空产业园品牌战略思考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中国临空产业园行业发展环境分析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二、临空产业园行业主管部门、监管体制及相关政策法规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3、临空产业园行业的主要法律、法规和政策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4、2026年临空产业园行业法律法规和政策对行业的影响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二、临空产业园消费者需求分析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一、临空产业园技术的应用与创新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二、临空产业园行业发展的技术趋势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2026-2032年临空产业园行业展趋势预测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2026-2032年临空产业园市场发展前景分析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一、临空产业园市场发展潜力</w:t>
      </w:r>
      <w:r>
        <w:rPr>
          <w:rFonts w:hint="eastAsia"/>
        </w:rPr>
        <w:br/>
      </w:r>
      <w:r>
        <w:rPr>
          <w:rFonts w:hint="eastAsia"/>
        </w:rPr>
        <w:t>　　　　二、临空产业园市场前景分析</w:t>
      </w:r>
      <w:r>
        <w:rPr>
          <w:rFonts w:hint="eastAsia"/>
        </w:rPr>
        <w:br/>
      </w:r>
      <w:r>
        <w:rPr>
          <w:rFonts w:hint="eastAsia"/>
        </w:rPr>
        <w:t>　　　　三、临空产业园细分行业发展前景分析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2026-2032年临空产业园发展趋势预测</w:t>
      </w:r>
      <w:r>
        <w:rPr>
          <w:rFonts w:hint="eastAsia"/>
        </w:rPr>
        <w:br/>
      </w:r>
      <w:r>
        <w:rPr>
          <w:rFonts w:hint="eastAsia"/>
        </w:rPr>
        <w:t>　　　　一、临空产业园发展趋势预测</w:t>
      </w:r>
      <w:r>
        <w:rPr>
          <w:rFonts w:hint="eastAsia"/>
        </w:rPr>
        <w:br/>
      </w:r>
      <w:r>
        <w:rPr>
          <w:rFonts w:hint="eastAsia"/>
        </w:rPr>
        <w:t>　　　　二、临空产业园市场规模预测</w:t>
      </w:r>
      <w:r>
        <w:rPr>
          <w:rFonts w:hint="eastAsia"/>
        </w:rPr>
        <w:br/>
      </w:r>
      <w:r>
        <w:rPr>
          <w:rFonts w:hint="eastAsia"/>
        </w:rPr>
        <w:t>　　　　三、临空产业园细分市场发展趋势预测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未来临空产业园行业挑战与机遇探讨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一、临空产业园行业挑战</w:t>
      </w:r>
      <w:r>
        <w:rPr>
          <w:rFonts w:hint="eastAsia"/>
        </w:rPr>
        <w:br/>
      </w:r>
      <w:r>
        <w:rPr>
          <w:rFonts w:hint="eastAsia"/>
        </w:rPr>
        <w:t>　　　　二、临空产业园行业机遇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临空产业园行业研究结论及建议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对临空产业园行业发展的建议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[:中:智:林:]对临空产业园企业和投资者的建议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临空产业园行业历程</w:t>
      </w:r>
      <w:r>
        <w:rPr>
          <w:rFonts w:hint="eastAsia"/>
        </w:rPr>
        <w:br/>
      </w:r>
      <w:r>
        <w:rPr>
          <w:rFonts w:hint="eastAsia"/>
        </w:rPr>
        <w:t>　　图表 临空产业园行业生命周期</w:t>
      </w:r>
      <w:r>
        <w:rPr>
          <w:rFonts w:hint="eastAsia"/>
        </w:rPr>
        <w:br/>
      </w:r>
      <w:r>
        <w:rPr>
          <w:rFonts w:hint="eastAsia"/>
        </w:rPr>
        <w:t>　　图表 临空产业园行业产业链分析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2020-2025年临空产业园行业市场容量统计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2020-2025年中国临空产业园行业市场规模及增长情况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2020-2025年中国临空产业园行业销售收入分析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2020-2025年中国临空产业园行业盈利情况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2020-2025年中国临空产业园行业利润总额分析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2020-2025年中国临空产业园行业企业数量情况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2020-2025年中国临空产业园行业企业平均规模情况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2020-2025年中国临空产业园行业竞争力分析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2020-2025年中国临空产业园行业盈利能力分析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2020-2025年中国临空产业园行业运营能力分析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2020-2025年中国临空产业园行业偿债能力分析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2020-2025年中国临空产业园行业发展能力分析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2020-2025年中国临空产业园行业经营效益分析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**地区临空产业园市场规模及增长情况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**地区临空产业园行业市场需求情况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**地区临空产业园市场规模及增长情况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**地区临空产业园行业市场需求情况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**地区临空产业园市场规模及增长情况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**地区临空产业园行业市场需求情况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临空产业园重点企业（一）基本信息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临空产业园重点企业（一）经营情况分析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临空产业园重点企业（一）盈利能力情况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临空产业园重点企业（一）偿债能力情况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临空产业园重点企业（一）运营能力情况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临空产业园重点企业（一）成长能力情况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临空产业园重点企业（二）基本信息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临空产业园重点企业（二）经营情况分析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临空产业园重点企业（二）盈利能力情况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临空产业园重点企业（二）偿债能力情况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临空产业园重点企业（二）运营能力情况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临空产业园重点企业（二）成长能力情况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2026-2032年中国临空产业园行业市场容量预测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2026-2032年中国临空产业园行业市场规模预测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2026-2032年中国临空产业园市场前景分析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2026-2032年中国临空产业园行业发展趋势预测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45d8fb3904164" w:history="1">
        <w:r>
          <w:rPr>
            <w:rStyle w:val="Hyperlink"/>
          </w:rPr>
          <w:t>2026-2032年中国临空产业园市场研究与发展前景预测报告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45d8fb3904164" w:history="1">
        <w:r>
          <w:rPr>
            <w:rStyle w:val="Hyperlink"/>
          </w:rPr>
          <w:t>https://www.20087.com/3/22/LinKongChanYeYuanDeXianZhuangYuFaZhanQianJing.html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临空智能制造产业园、贵州省贵阳市南明区龙水路佳海临空产业园、沈阳航空产业园、南明区佳海临空产业园、低空经济产业园、睢宁县临空产业园、临空经济园区、临空产业园是干什么的、大数据产业园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722bec8f040cd" w:history="1">
      <w:r>
        <w:rPr>
          <w:rStyle w:val="Hyperlink"/>
        </w:rPr>
        <w:t>2026-2032年中国临空产业园市场研究与发展前景预测报告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LinKongChanYeYuanDeXianZhuangYuFaZhanQianJing.html" TargetMode="External" Id="R92345d8fb390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LinKongChanYeYuanDeXianZhuangYuFaZhanQianJing.html" TargetMode="External" Id="Rff0722bec8f0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2025-12-21T08:21:52Z</dcterms:created>
  <dcterms:modified xsi:type="dcterms:W3CDTF">2025-12-21T09:21:52Z</dcterms:modified>
  <dc:subject>2026-2032年中国临空产业园市场研究与发展前景预测报告</dc:subject>
  <dc:title>2026-2032年中国临空产业园市场研究与发展前景预测报告</dc:title>
  <cp:keywords>2026-2032年中国临空产业园市场研究与发展前景预测报告</cp:keywords>
  <dc:description>2026-2032年中国临空产业园市场研究与发展前景预测报告</dc:description>
</cp:coreProperties>
</file>