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73cf6b94c41a7" w:history="1">
              <w:r>
                <w:rPr>
                  <w:rStyle w:val="Hyperlink"/>
                </w:rPr>
                <w:t>2026-2032年全球与中国建筑玻璃市场分析及前景趋势预测报告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73cf6b94c41a7" w:history="1">
              <w:r>
                <w:rPr>
                  <w:rStyle w:val="Hyperlink"/>
                </w:rPr>
                <w:t>2026-2032年全球与中国建筑玻璃市场分析及前景趋势预测报告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73cf6b94c41a7" w:history="1">
                <w:r>
                  <w:rPr>
                    <w:rStyle w:val="Hyperlink"/>
                  </w:rPr>
                  <w:t>https://www.20087.com/5/62/JianZhuBoLiDeQianJingQuShi.html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已从单一采光围护材料发展为集节能、安全、智能与美学于一体的多功能建筑表皮。主流产品包括Low-E中空玻璃、夹层安全玻璃、彩釉玻璃及电致变色调光玻璃，强调高可见光透射率、低传热系数（U值）、抗风压性能及隔音效果。在绿色建筑标准（如LEED、中国绿建三星）推动下，三玻两腔、暖边间隔条及真空玻璃加速应用。行业聚焦于提升边缘密封耐久性、减少自爆风险（钢化玻璃）及适配BIM参数化设计。然而，高性能玻璃成本较高；安装不当易导致结露或热应力破裂；此外，废弃玻璃回收因胶片与涂层分离困难而受限。</w:t>
      </w:r>
      <w:r>
        <w:rPr>
          <w:rFonts w:hint="eastAsia"/>
        </w:rPr>
        <w:br/>
      </w:r>
      <w:r>
        <w:rPr>
          <w:rFonts w:hint="eastAsia"/>
        </w:rPr>
        <w:t>　　未来，建筑玻璃将向发电集成、动态响应与循环设计方向演进。透明光伏玻璃（BIPV）将实现建筑产能；热致变色或液晶调光玻璃可依据环境自动调节遮阳系数。在循环经济框架下，碎玻璃（cullet）高比例回炉与PVB胶片化学解聚技术将提升再生效率。此外，数字孪生平台将模拟玻璃幕墙全生命周期性能，优化选型与运维。长远看，建筑玻璃将从“静态围护构件”升级为“主动能源与环境交互界面”，在零碳建筑与健康人居环境构建中承担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73cf6b94c41a7" w:history="1">
        <w:r>
          <w:rPr>
            <w:rStyle w:val="Hyperlink"/>
          </w:rPr>
          <w:t>2026-2032年全球与中国建筑玻璃市场分析及前景趋势预测报告</w:t>
        </w:r>
      </w:hyperlink>
      <w:r>
        <w:rPr>
          <w:rFonts w:hint="eastAsia"/>
        </w:rPr>
        <w:t>》从市场规模、需求变化及价格动态等维度，系统解析了建筑玻璃行业的现状与发展趋势。报告深入分析了建筑玻璃产业链各环节，科学预测了市场前景与技术发展方向，同时聚焦建筑玻璃细分市场特点及重点企业的经营表现，揭示了建筑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中国建筑玻璃概述</w:t>
      </w:r>
      <w:r>
        <w:rPr>
          <w:rFonts w:hint="eastAsia"/>
        </w:rPr>
        <w:br/>
      </w:r>
      <w:r>
        <w:rPr>
          <w:rFonts w:hint="eastAsia"/>
        </w:rPr>
        <w:t>　　第一节 建筑玻璃行业定义</w:t>
      </w:r>
      <w:r>
        <w:rPr>
          <w:rFonts w:hint="eastAsia"/>
        </w:rPr>
        <w:br/>
      </w:r>
      <w:r>
        <w:rPr>
          <w:rFonts w:hint="eastAsia"/>
        </w:rPr>
        <w:t>　　第二节 建筑玻璃行业发展特性</w:t>
      </w:r>
      <w:r>
        <w:rPr>
          <w:rFonts w:hint="eastAsia"/>
        </w:rPr>
        <w:br/>
      </w:r>
      <w:r>
        <w:rPr>
          <w:rFonts w:hint="eastAsia"/>
        </w:rPr>
        <w:t>　　第三节 建筑玻璃产业链分析</w:t>
      </w:r>
      <w:r>
        <w:rPr>
          <w:rFonts w:hint="eastAsia"/>
        </w:rPr>
        <w:br/>
      </w:r>
      <w:r>
        <w:rPr>
          <w:rFonts w:hint="eastAsia"/>
        </w:rPr>
        <w:t>　　第四节 建筑玻璃行业生命周期分析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2025-2026年国外建筑玻璃市场发展概况</w:t>
      </w:r>
      <w:r>
        <w:rPr>
          <w:rFonts w:hint="eastAsia"/>
        </w:rPr>
        <w:br/>
      </w:r>
      <w:r>
        <w:rPr>
          <w:rFonts w:hint="eastAsia"/>
        </w:rPr>
        <w:t>　　第一节 全球建筑玻璃市场发展分析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北美地区主要国家建筑玻璃市场概况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欧盟地区主要国家建筑玻璃市场概况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亚洲地区主要国家建筑玻璃市场概况</w:t>
      </w:r>
      <w:r>
        <w:rPr>
          <w:rFonts w:hint="eastAsia"/>
        </w:rPr>
        <w:br/>
      </w:r>
      <w:r>
        <w:rPr>
          <w:rFonts w:hint="eastAsia"/>
        </w:rPr>
        <w:t>　　第五节 全球建筑玻璃市场发展预测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2025-2026年中国建筑玻璃发展环境分析</w:t>
      </w:r>
      <w:r>
        <w:rPr>
          <w:rFonts w:hint="eastAsia"/>
        </w:rPr>
        <w:br/>
      </w:r>
      <w:r>
        <w:rPr>
          <w:rFonts w:hint="eastAsia"/>
        </w:rPr>
        <w:t>　　第一节 建筑玻璃行业经济环境分析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2025-2026年建筑玻璃市场特性分析</w:t>
      </w:r>
      <w:r>
        <w:rPr>
          <w:rFonts w:hint="eastAsia"/>
        </w:rPr>
        <w:br/>
      </w:r>
      <w:r>
        <w:rPr>
          <w:rFonts w:hint="eastAsia"/>
        </w:rPr>
        <w:t>　　第一节 建筑玻璃行业集中度分析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2025-2026年建筑玻璃行业SWOT分析</w:t>
      </w:r>
      <w:r>
        <w:rPr>
          <w:rFonts w:hint="eastAsia"/>
        </w:rPr>
        <w:br/>
      </w:r>
      <w:r>
        <w:rPr>
          <w:rFonts w:hint="eastAsia"/>
        </w:rPr>
        <w:t>　　　　一、建筑玻璃行业优势</w:t>
      </w:r>
      <w:r>
        <w:rPr>
          <w:rFonts w:hint="eastAsia"/>
        </w:rPr>
        <w:br/>
      </w:r>
      <w:r>
        <w:rPr>
          <w:rFonts w:hint="eastAsia"/>
        </w:rPr>
        <w:t>　　　　二、建筑玻璃行业劣势</w:t>
      </w:r>
      <w:r>
        <w:rPr>
          <w:rFonts w:hint="eastAsia"/>
        </w:rPr>
        <w:br/>
      </w:r>
      <w:r>
        <w:rPr>
          <w:rFonts w:hint="eastAsia"/>
        </w:rPr>
        <w:t>　　　　三、建筑玻璃行业机会</w:t>
      </w:r>
      <w:r>
        <w:rPr>
          <w:rFonts w:hint="eastAsia"/>
        </w:rPr>
        <w:br/>
      </w:r>
      <w:r>
        <w:rPr>
          <w:rFonts w:hint="eastAsia"/>
        </w:rPr>
        <w:t>　　　　四、建筑玻璃行业风险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中国建筑玻璃发展现状</w:t>
      </w:r>
      <w:r>
        <w:rPr>
          <w:rFonts w:hint="eastAsia"/>
        </w:rPr>
        <w:br/>
      </w:r>
      <w:r>
        <w:rPr>
          <w:rFonts w:hint="eastAsia"/>
        </w:rPr>
        <w:t>　　第一节 2025-2026年中国建筑玻璃市场现状分析</w:t>
      </w:r>
      <w:r>
        <w:rPr>
          <w:rFonts w:hint="eastAsia"/>
        </w:rPr>
        <w:br/>
      </w:r>
      <w:r>
        <w:rPr>
          <w:rFonts w:hint="eastAsia"/>
        </w:rPr>
        <w:t>　　第二节 中国建筑玻璃行业产量情况分析及预测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一、建筑玻璃总体产能规模</w:t>
      </w:r>
      <w:r>
        <w:rPr>
          <w:rFonts w:hint="eastAsia"/>
        </w:rPr>
        <w:br/>
      </w:r>
      <w:r>
        <w:rPr>
          <w:rFonts w:hint="eastAsia"/>
        </w:rPr>
        <w:t>　　　　二、建筑玻璃生产区域分布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三、2020-2025年中国建筑玻璃产量统计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三、2026-2032年中国建筑玻璃产量预测</w:t>
      </w:r>
      <w:r>
        <w:rPr>
          <w:rFonts w:hint="eastAsia"/>
        </w:rPr>
        <w:br/>
      </w:r>
      <w:r>
        <w:rPr>
          <w:rFonts w:hint="eastAsia"/>
        </w:rPr>
        <w:t>　　第三节 中国建筑玻璃市场需求分析及预测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二、2026-2032年中国建筑玻璃市场价格走势预测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2020-2025年建筑玻璃行业经济运行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2020-2025年中国建筑玻璃行业盈利能力分析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2020-2025年中国建筑玻璃行业发展能力分析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2020-2025年建筑玻璃行业偿债能力分析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2020-2025年建筑玻璃制造企业数量分析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**地区建筑玻璃市场发展分析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2020-2025年中国建筑玻璃进出口分析</w:t>
      </w:r>
      <w:r>
        <w:rPr>
          <w:rFonts w:hint="eastAsia"/>
        </w:rPr>
        <w:br/>
      </w:r>
      <w:r>
        <w:rPr>
          <w:rFonts w:hint="eastAsia"/>
        </w:rPr>
        <w:t>　　第一节 建筑玻璃进口情况分析</w:t>
      </w:r>
      <w:r>
        <w:rPr>
          <w:rFonts w:hint="eastAsia"/>
        </w:rPr>
        <w:br/>
      </w:r>
      <w:r>
        <w:rPr>
          <w:rFonts w:hint="eastAsia"/>
        </w:rPr>
        <w:t>　　第二节 建筑玻璃出口情况分析</w:t>
      </w:r>
      <w:r>
        <w:rPr>
          <w:rFonts w:hint="eastAsia"/>
        </w:rPr>
        <w:br/>
      </w:r>
      <w:r>
        <w:rPr>
          <w:rFonts w:hint="eastAsia"/>
        </w:rPr>
        <w:t>　　第三节 影响建筑玻璃进出口因素分析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主要建筑玻璃生产企业及竞争格局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建筑玻璃行业投资战略研究</w:t>
      </w:r>
      <w:r>
        <w:rPr>
          <w:rFonts w:hint="eastAsia"/>
        </w:rPr>
        <w:br/>
      </w:r>
      <w:r>
        <w:rPr>
          <w:rFonts w:hint="eastAsia"/>
        </w:rPr>
        <w:t>　　第一节 建筑玻璃行业发展战略研究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对我国建筑玻璃品牌的战略思考</w:t>
      </w:r>
      <w:r>
        <w:rPr>
          <w:rFonts w:hint="eastAsia"/>
        </w:rPr>
        <w:br/>
      </w:r>
      <w:r>
        <w:rPr>
          <w:rFonts w:hint="eastAsia"/>
        </w:rPr>
        <w:t>　　　　一、建筑玻璃品牌的重要性</w:t>
      </w:r>
      <w:r>
        <w:rPr>
          <w:rFonts w:hint="eastAsia"/>
        </w:rPr>
        <w:br/>
      </w:r>
      <w:r>
        <w:rPr>
          <w:rFonts w:hint="eastAsia"/>
        </w:rPr>
        <w:t>　　　　二、建筑玻璃实施品牌战略的意义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四、我国建筑玻璃企业的品牌战略</w:t>
      </w:r>
      <w:r>
        <w:rPr>
          <w:rFonts w:hint="eastAsia"/>
        </w:rPr>
        <w:br/>
      </w:r>
      <w:r>
        <w:rPr>
          <w:rFonts w:hint="eastAsia"/>
        </w:rPr>
        <w:t>　　　　五、建筑玻璃品牌战略管理的策略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建筑玻璃经营策略分析</w:t>
      </w:r>
      <w:r>
        <w:rPr>
          <w:rFonts w:hint="eastAsia"/>
        </w:rPr>
        <w:br/>
      </w:r>
      <w:r>
        <w:rPr>
          <w:rFonts w:hint="eastAsia"/>
        </w:rPr>
        <w:t>　　　　一、建筑玻璃市场细分策略</w:t>
      </w:r>
      <w:r>
        <w:rPr>
          <w:rFonts w:hint="eastAsia"/>
        </w:rPr>
        <w:br/>
      </w:r>
      <w:r>
        <w:rPr>
          <w:rFonts w:hint="eastAsia"/>
        </w:rPr>
        <w:t>　　　　二、建筑玻璃市场创新策略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2025-2026年建筑玻璃市场前景分析</w:t>
      </w:r>
      <w:r>
        <w:rPr>
          <w:rFonts w:hint="eastAsia"/>
        </w:rPr>
        <w:br/>
      </w:r>
      <w:r>
        <w:rPr>
          <w:rFonts w:hint="eastAsia"/>
        </w:rPr>
        <w:t>　　第二节 2026-2032年建筑玻璃行业发展趋势预测</w:t>
      </w:r>
      <w:r>
        <w:rPr>
          <w:rFonts w:hint="eastAsia"/>
        </w:rPr>
        <w:br/>
      </w:r>
      <w:r>
        <w:rPr>
          <w:rFonts w:hint="eastAsia"/>
        </w:rPr>
        <w:t>　　第三节 建筑玻璃行业投资风险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建筑玻璃投资建议</w:t>
      </w:r>
      <w:r>
        <w:rPr>
          <w:rFonts w:hint="eastAsia"/>
        </w:rPr>
        <w:br/>
      </w:r>
      <w:r>
        <w:rPr>
          <w:rFonts w:hint="eastAsia"/>
        </w:rPr>
        <w:t>　　第一节 建筑玻璃行业投资环境分析</w:t>
      </w:r>
      <w:r>
        <w:rPr>
          <w:rFonts w:hint="eastAsia"/>
        </w:rPr>
        <w:br/>
      </w:r>
      <w:r>
        <w:rPr>
          <w:rFonts w:hint="eastAsia"/>
        </w:rPr>
        <w:t>　　第二节 建筑玻璃行业投资进入壁垒分析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2026-2032年中国建筑玻璃市场需求预测</w:t>
      </w:r>
      <w:r>
        <w:rPr>
          <w:rFonts w:hint="eastAsia"/>
        </w:rPr>
        <w:br/>
      </w:r>
      <w:r>
        <w:rPr>
          <w:rFonts w:hint="eastAsia"/>
        </w:rPr>
        <w:t>　　图表 2026年建筑玻璃发展趋势预测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73cf6b94c41a7" w:history="1">
        <w:r>
          <w:rPr>
            <w:rStyle w:val="Hyperlink"/>
          </w:rPr>
          <w:t>2026-2032年全球与中国建筑玻璃市场分析及前景趋势预测报告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73cf6b94c41a7" w:history="1">
        <w:r>
          <w:rPr>
            <w:rStyle w:val="Hyperlink"/>
          </w:rPr>
          <w:t>https://www.20087.com/5/62/JianZhuBoLiDeQianJingQuShi.html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最大的玻璃厂、建筑玻璃应用技术规程(jgj113-2015)、玻璃最大允许面积的规范、建筑玻璃贴膜、建筑玻璃ppt土木工程材料、建筑玻璃应用技术规程(jgj113-2021)、建筑玻璃的种类、建筑玻璃国家标准规范、建筑材料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1530bf32047eb" w:history="1">
      <w:r>
        <w:rPr>
          <w:rStyle w:val="Hyperlink"/>
        </w:rPr>
        <w:t>2026-2032年全球与中国建筑玻璃市场分析及前景趋势预测报告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anZhuBoLiDeQianJingQuShi.html" TargetMode="External" Id="Rcb373cf6b94c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anZhuBoLiDeQianJingQuShi.html" TargetMode="External" Id="R8401530bf320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2025-08-04T02:53:00Z</dcterms:created>
  <dcterms:modified xsi:type="dcterms:W3CDTF">2025-08-04T03:53:00Z</dcterms:modified>
  <dc:subject>2026-2032年全球与中国建筑玻璃市场分析及前景趋势预测报告</dc:subject>
  <dc:title>2026-2032年全球与中国建筑玻璃市场分析及前景趋势预测报告</dc:title>
  <cp:keywords>2026-2032年全球与中国建筑玻璃市场分析及前景趋势预测报告</cp:keywords>
  <dc:description>2026-2032年全球与中国建筑玻璃市场分析及前景趋势预测报告</dc:description>
</cp:coreProperties>
</file>