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9207eeec4396" w:history="1">
              <w:r>
                <w:rPr>
                  <w:rStyle w:val="Hyperlink"/>
                </w:rPr>
                <w:t>2025-2031年中国西藏房地产行业现状研究分析及市场前景预测报告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9207eeec4396" w:history="1">
              <w:r>
                <w:rPr>
                  <w:rStyle w:val="Hyperlink"/>
                </w:rPr>
                <w:t>2025-2031年中国西藏房地产行业现状研究分析及市场前景预测报告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39207eeec4396" w:history="1">
                <w:r>
                  <w:rPr>
                    <w:rStyle w:val="Hyperlink"/>
                  </w:rPr>
                  <w:t>https://www.20087.com/5/12/XiZangFangDiChanFaZhanXianZhuang.html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房地产市场作为一个特殊的区域市场，由于地理环境的独特性和政策导向的影响，在开发模式和产品定位上具有鲜明特点。近年来，随着城镇化进程的推进和旅游业的发展，西藏房地产在品质提升和特色打造上不断进步。目前，西藏房地产项目不仅在品质提升上有了显著提升，通过采用现代化建筑设计理念和高标准施工技术，提高了项目的建筑质量和居住舒适度；同时，在特色打造上也进行了优化，通过引入更多符合当地文化特色的元素，增强了项目的吸引力和市场竞争力。此外，通过引入智能管理系统，实现了对物业运营的实时监控，提高了项目的智能化水平。</w:t>
      </w:r>
      <w:r>
        <w:rPr>
          <w:rFonts w:hint="eastAsia"/>
        </w:rPr>
        <w:br/>
      </w:r>
      <w:r>
        <w:rPr>
          <w:rFonts w:hint="eastAsia"/>
        </w:rPr>
        <w:t>　　未来，西藏房地产的发展将更加注重绿色化与特色化。一方面，通过绿色建筑技术和可持续发展理念的应用，开发出更多节能环保的住宅和商业项目，提高项目的生态价值；另一方面，采用更多特色化设计，如融入更多藏族文化元素和旅游休闲功能，增强项目的文化内涵和市场吸引力。此外，随着旅游业的发展，未来的西藏房地产可能会探索更多与文化旅游产业的结合，通过开发适用于高端度假和休闲养生的地产项目，提高项目的附加值。同时，通过引入模块化设计，使得西藏房地产项目可以根据不同的市场需求进行灵活配置，提高项目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9207eeec4396" w:history="1">
        <w:r>
          <w:rPr>
            <w:rStyle w:val="Hyperlink"/>
          </w:rPr>
          <w:t>2025-2031年中国西藏房地产行业现状研究分析及市场前景预测报告</w:t>
        </w:r>
      </w:hyperlink>
      <w:r>
        <w:rPr>
          <w:rFonts w:hint="eastAsia"/>
        </w:rPr>
        <w:t>》系统分析了西藏房地产行业的现状，全面梳理了西藏房地产市场需求、市场规模、产业链结构及价格体系，详细解读了西藏房地产细分市场特点。报告结合权威数据，科学预测了西藏房地产市场前景与发展趋势，客观分析了品牌竞争格局、市场集中度及重点企业的运营表现，并指出了西藏房地产行业面临的机遇与风险。为西藏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2020-2025年我国房地产开发投资完成情况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西藏土地市场分析</w:t>
      </w:r>
      <w:r>
        <w:rPr>
          <w:rFonts w:hint="eastAsia"/>
        </w:rPr>
        <w:br/>
      </w:r>
      <w:r>
        <w:rPr>
          <w:rFonts w:hint="eastAsia"/>
        </w:rPr>
        <w:t>　　4.1 西藏土地市场供应分析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西藏土地市场成交分析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西藏土地价格走势分析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西藏房地产行业市场分析</w:t>
      </w:r>
      <w:r>
        <w:rPr>
          <w:rFonts w:hint="eastAsia"/>
        </w:rPr>
        <w:br/>
      </w:r>
      <w:r>
        <w:rPr>
          <w:rFonts w:hint="eastAsia"/>
        </w:rPr>
        <w:t>　　5.1 西藏房地产行业市场规模分析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西藏房地产市场特点</w:t>
      </w:r>
      <w:r>
        <w:rPr>
          <w:rFonts w:hint="eastAsia"/>
        </w:rPr>
        <w:br/>
      </w:r>
      <w:r>
        <w:rPr>
          <w:rFonts w:hint="eastAsia"/>
        </w:rPr>
        <w:t>　　　　5.1.2 西藏房地产投资规模</w:t>
      </w:r>
      <w:r>
        <w:rPr>
          <w:rFonts w:hint="eastAsia"/>
        </w:rPr>
        <w:br/>
      </w:r>
      <w:r>
        <w:rPr>
          <w:rFonts w:hint="eastAsia"/>
        </w:rPr>
        <w:t>　　　　5.1.3 西藏房地产销售规模</w:t>
      </w:r>
      <w:r>
        <w:rPr>
          <w:rFonts w:hint="eastAsia"/>
        </w:rPr>
        <w:br/>
      </w:r>
      <w:r>
        <w:rPr>
          <w:rFonts w:hint="eastAsia"/>
        </w:rPr>
        <w:t>　　5.2 西藏房地产市场竞争现状分析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西藏房地产市场发展速度</w:t>
      </w:r>
      <w:r>
        <w:rPr>
          <w:rFonts w:hint="eastAsia"/>
        </w:rPr>
        <w:br/>
      </w:r>
      <w:r>
        <w:rPr>
          <w:rFonts w:hint="eastAsia"/>
        </w:rPr>
        <w:t>　　　　5.2.2 西藏房地产盈利空间分析</w:t>
      </w:r>
      <w:r>
        <w:rPr>
          <w:rFonts w:hint="eastAsia"/>
        </w:rPr>
        <w:br/>
      </w:r>
      <w:r>
        <w:rPr>
          <w:rFonts w:hint="eastAsia"/>
        </w:rPr>
        <w:t>　　　　5.2.3 西藏房地产开发投资热度</w:t>
      </w:r>
      <w:r>
        <w:rPr>
          <w:rFonts w:hint="eastAsia"/>
        </w:rPr>
        <w:br/>
      </w:r>
      <w:r>
        <w:rPr>
          <w:rFonts w:hint="eastAsia"/>
        </w:rPr>
        <w:t>　　　　5.2.4 西藏房地产竞争状况分析</w:t>
      </w:r>
      <w:r>
        <w:rPr>
          <w:rFonts w:hint="eastAsia"/>
        </w:rPr>
        <w:br/>
      </w:r>
      <w:r>
        <w:rPr>
          <w:rFonts w:hint="eastAsia"/>
        </w:rPr>
        <w:t>　　5.3 西藏房地产市场供需平衡分析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西藏房地产供给状况分析</w:t>
      </w:r>
      <w:r>
        <w:rPr>
          <w:rFonts w:hint="eastAsia"/>
        </w:rPr>
        <w:br/>
      </w:r>
      <w:r>
        <w:rPr>
          <w:rFonts w:hint="eastAsia"/>
        </w:rPr>
        <w:t>　　　　5.3.2 西藏房地产需求状况分析</w:t>
      </w:r>
      <w:r>
        <w:rPr>
          <w:rFonts w:hint="eastAsia"/>
        </w:rPr>
        <w:br/>
      </w:r>
      <w:r>
        <w:rPr>
          <w:rFonts w:hint="eastAsia"/>
        </w:rPr>
        <w:t>　　　　5.3.3 西藏房地产供需平衡分析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西藏房地产行业细分产品分析</w:t>
      </w:r>
      <w:r>
        <w:rPr>
          <w:rFonts w:hint="eastAsia"/>
        </w:rPr>
        <w:br/>
      </w:r>
      <w:r>
        <w:rPr>
          <w:rFonts w:hint="eastAsia"/>
        </w:rPr>
        <w:t>　　6.1 西藏住宅市场投资机会分析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西藏住宅用地供应状况分析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西藏住宅市场发展规模分析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西藏住宅市场供需平衡分析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西藏住宅市场的区域特征</w:t>
      </w:r>
      <w:r>
        <w:rPr>
          <w:rFonts w:hint="eastAsia"/>
        </w:rPr>
        <w:br/>
      </w:r>
      <w:r>
        <w:rPr>
          <w:rFonts w:hint="eastAsia"/>
        </w:rPr>
        <w:t>　　　　6.1.5 西藏住宅市场竞争状况分析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西藏住宅市场投资潜力分析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（1）西藏住宅需求潜力分析</w:t>
      </w:r>
      <w:r>
        <w:rPr>
          <w:rFonts w:hint="eastAsia"/>
        </w:rPr>
        <w:br/>
      </w:r>
      <w:r>
        <w:rPr>
          <w:rFonts w:hint="eastAsia"/>
        </w:rPr>
        <w:t>　　　　（2）西藏住宅投资规模预测</w:t>
      </w:r>
      <w:r>
        <w:rPr>
          <w:rFonts w:hint="eastAsia"/>
        </w:rPr>
        <w:br/>
      </w:r>
      <w:r>
        <w:rPr>
          <w:rFonts w:hint="eastAsia"/>
        </w:rPr>
        <w:t>　　6.2 西藏商业地产市场投资机会分析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西藏商办用地供应状况分析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西藏商业地产发展规模分析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西藏商业地产供需平衡分析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西藏商业地产市场的区域特征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西藏商业地产竞争状况分析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西藏商业地产投资前景分析</w:t>
      </w:r>
      <w:r>
        <w:rPr>
          <w:rFonts w:hint="eastAsia"/>
        </w:rPr>
        <w:br/>
      </w:r>
      <w:r>
        <w:rPr>
          <w:rFonts w:hint="eastAsia"/>
        </w:rPr>
        <w:t>　　6.3 西藏城市综合体投资机会分析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西藏城市综合体发展规模分析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西藏城市综合体竞争状况分析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西藏城市综合体投资机会分析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（1）西藏城市综合体供给预测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西藏旅游地产投资机会分析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西藏旅游地产发展规模分析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西藏旅游地产竞争状况分析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西藏旅游地产投资前景分析</w:t>
      </w:r>
      <w:r>
        <w:rPr>
          <w:rFonts w:hint="eastAsia"/>
        </w:rPr>
        <w:br/>
      </w:r>
      <w:r>
        <w:rPr>
          <w:rFonts w:hint="eastAsia"/>
        </w:rPr>
        <w:t>　　6.5 西藏写字楼投资机会分析</w:t>
      </w:r>
      <w:r>
        <w:rPr>
          <w:rFonts w:hint="eastAsia"/>
        </w:rPr>
        <w:br/>
      </w:r>
      <w:r>
        <w:rPr>
          <w:rFonts w:hint="eastAsia"/>
        </w:rPr>
        <w:t>　　　　6.5.1 西藏写字楼发展规模分析</w:t>
      </w:r>
      <w:r>
        <w:rPr>
          <w:rFonts w:hint="eastAsia"/>
        </w:rPr>
        <w:br/>
      </w:r>
      <w:r>
        <w:rPr>
          <w:rFonts w:hint="eastAsia"/>
        </w:rPr>
        <w:t>　　　　6.5.2 西藏写字楼竞争状况分析</w:t>
      </w:r>
      <w:r>
        <w:rPr>
          <w:rFonts w:hint="eastAsia"/>
        </w:rPr>
        <w:br/>
      </w:r>
      <w:r>
        <w:rPr>
          <w:rFonts w:hint="eastAsia"/>
        </w:rPr>
        <w:t>　　　　6.5.3 西藏写字楼投资前景分析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西藏房地产行业细分业务分析</w:t>
      </w:r>
      <w:r>
        <w:rPr>
          <w:rFonts w:hint="eastAsia"/>
        </w:rPr>
        <w:br/>
      </w:r>
      <w:r>
        <w:rPr>
          <w:rFonts w:hint="eastAsia"/>
        </w:rPr>
        <w:t>　　7.1 西藏房地产策划业务分析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西藏房地产经纪业务分析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西藏房地产经纪行业发展现状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西藏房地产经纪行业发展趋势</w:t>
      </w:r>
      <w:r>
        <w:rPr>
          <w:rFonts w:hint="eastAsia"/>
        </w:rPr>
        <w:br/>
      </w:r>
      <w:r>
        <w:rPr>
          <w:rFonts w:hint="eastAsia"/>
        </w:rPr>
        <w:t>　　7.3 西藏房地产代理业务分析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西藏房地产策划代理业发展模式分析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西藏房地产代理行业发展分析</w:t>
      </w:r>
      <w:r>
        <w:rPr>
          <w:rFonts w:hint="eastAsia"/>
        </w:rPr>
        <w:br/>
      </w:r>
      <w:r>
        <w:rPr>
          <w:rFonts w:hint="eastAsia"/>
        </w:rPr>
        <w:t>　　7.4 西藏房地产评估业务分析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西藏房地产行业发展趋势预测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2025-2031年西藏房地产市场趋势分析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2020-2025年西藏房地产市场趋势总结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2025-2031年西藏房地产发展趋势分析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2025-2031年西藏房地产行业供需预测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2025-2031年西藏房地产供给预测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2025-2031年西藏房地产需求预测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2025-2031年西藏房地产价格预测</w:t>
      </w:r>
      <w:r>
        <w:rPr>
          <w:rFonts w:hint="eastAsia"/>
        </w:rPr>
        <w:br/>
      </w:r>
      <w:r>
        <w:rPr>
          <w:rFonts w:hint="eastAsia"/>
        </w:rPr>
        <w:t>　　8.4 2025-2031年西藏房地产行业规划建议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2025-2031年西藏房地产行业整体规划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2025-2031年西藏房地产行业发展预测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2025-2031年西藏房地产行业规划建议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西藏房地产投融资与并购分析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西藏房地产领域投融资与并购分析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西藏房地产投资潜力综合评价</w:t>
      </w:r>
      <w:r>
        <w:rPr>
          <w:rFonts w:hint="eastAsia"/>
        </w:rPr>
        <w:br/>
      </w:r>
      <w:r>
        <w:rPr>
          <w:rFonts w:hint="eastAsia"/>
        </w:rPr>
        <w:t>　　10.1 西藏与其他一线城市房地产投资潜力比较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西藏房地产投资潜力关键指标评价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西藏房地产投资潜力的综合评价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（4）西藏房地产投资潜力关键指标评分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西藏房地产行业投资风险预警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影响西藏房地产行业发展的主要因素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2025年影响西藏房地产行业运行的有利因素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2025年影响西藏房地产行业运行的稳定因素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2025年影响西藏房地产行业运行的不利因素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2025年西藏房地产行业发展面临的挑战分析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2025年西藏房地产行业发展面临的机遇分析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西藏房地产投资风险与应对措施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西藏房地产项目投资风险识别与预警体系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西藏房地产投开发项目风险应对措施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西藏房地产行业投资策略分析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西藏房地产行业投资效益分析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2020-2025年西藏房地产行业投资状况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2020-2025年西藏房地产行业投资效益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2025-2031年西藏房地产行业投资方向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2025-2031年西藏房地产行业投资建议</w:t>
      </w:r>
      <w:r>
        <w:rPr>
          <w:rFonts w:hint="eastAsia"/>
        </w:rPr>
        <w:br/>
      </w:r>
      <w:r>
        <w:rPr>
          <w:rFonts w:hint="eastAsia"/>
        </w:rPr>
        <w:t>　　12.4 西藏房地产行业投资策略研究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2025年西藏房地产行业投资策略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2025-2031年西藏房地产行业投资策略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2025-2031年西藏房地产细分行业投资策略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西藏房地产重点企业发展分析及领先企业经营形势分析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西藏阳光经济发展有限公司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拉萨市城关区神力房地产开发有限公司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拉萨宏发房地开发有限公司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拉萨嘎吉林房地产开发有限公司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拉萨市琅赛房地产开发有限公司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拉萨宏发房地产开发有限公司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西藏宏盛房地产开发有限公司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拉萨仙足岛房地产开发有限公司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西藏山南泰安房地产有限公司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西藏正合房地产开发有限公司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中:智:林:－西藏房地产研究结论及建议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2020-2025年西藏房地产行业市场规模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2020-2025年西藏土地成交金额情况</w:t>
      </w:r>
      <w:r>
        <w:rPr>
          <w:rFonts w:hint="eastAsia"/>
        </w:rPr>
        <w:br/>
      </w:r>
      <w:r>
        <w:rPr>
          <w:rFonts w:hint="eastAsia"/>
        </w:rPr>
        <w:t>　　图表 2025年西藏成交土地出让金情况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2020-2025年西藏土地成交价格走势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2025年VS2017年西藏地价变化对比</w:t>
      </w:r>
      <w:r>
        <w:rPr>
          <w:rFonts w:hint="eastAsia"/>
        </w:rPr>
        <w:br/>
      </w:r>
      <w:r>
        <w:rPr>
          <w:rFonts w:hint="eastAsia"/>
        </w:rPr>
        <w:t>　　图表 2020-2025年西藏住宅用地成交价格走势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2025年VS2017年西藏住宅用地地价变化对比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2020-2025年西藏商办用地成交价格走势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2025年VS2017年西藏商办用地地价变化对比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2020-2025年西藏工业用地成交价格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2020-2025年西藏房地产投资规模走势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2020-2025年西藏房地产销售规模走势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2020-2025年西藏房地产销售面积增长情况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2025年西藏楼盘销售排行榜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9207eeec4396" w:history="1">
        <w:r>
          <w:rPr>
            <w:rStyle w:val="Hyperlink"/>
          </w:rPr>
          <w:t>2025-2031年中国西藏房地产行业现状研究分析及市场前景预测报告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39207eeec4396" w:history="1">
        <w:r>
          <w:rPr>
            <w:rStyle w:val="Hyperlink"/>
          </w:rPr>
          <w:t>https://www.20087.com/5/12/XiZangFangDiChanFaZhanXianZhuang.html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热点：西藏房地产发展现状、西藏房地产公司、西藏房地产调研报告、西藏房地产股票有哪些、西藏房地产市场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1fcd5bac24f13" w:history="1">
      <w:r>
        <w:rPr>
          <w:rStyle w:val="Hyperlink"/>
        </w:rPr>
        <w:t>2025-2031年中国西藏房地产行业现状研究分析及市场前景预测报告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ZangFangDiChanFaZhanXianZhuang.html" TargetMode="External" Id="Rc7d39207eee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ZangFangDiChanFaZhanXianZhuang.html" TargetMode="External" Id="R85e1fcd5bac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2025-03-06T23:34:00Z</dcterms:created>
  <dcterms:modified xsi:type="dcterms:W3CDTF">2025-03-07T00:34:00Z</dcterms:modified>
  <dc:subject>2025-2031年中国西藏房地产行业现状研究分析及市场前景预测报告</dc:subject>
  <dc:title>2025-2031年中国西藏房地产行业现状研究分析及市场前景预测报告</dc:title>
  <cp:keywords>2025-2031年中国西藏房地产行业现状研究分析及市场前景预测报告</cp:keywords>
  <dc:description>2025-2031年中国西藏房地产行业现状研究分析及市场前景预测报告</dc:description>
</cp:coreProperties>
</file>