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54024a3c0484d" w:history="1">
              <w:r>
                <w:rPr>
                  <w:rStyle w:val="Hyperlink"/>
                </w:rPr>
                <w:t>2026-2032年中国钢木家具行业发展调研与市场前景预测报告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54024a3c0484d" w:history="1">
              <w:r>
                <w:rPr>
                  <w:rStyle w:val="Hyperlink"/>
                </w:rPr>
                <w:t>2026-2032年中国钢木家具行业发展调研与市场前景预测报告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54024a3c0484d" w:history="1">
                <w:r>
                  <w:rPr>
                    <w:rStyle w:val="Hyperlink"/>
                  </w:rPr>
                  <w:t>https://www.20087.com/6/02/GangMuJiaJuShiChangQianJing.html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结合了钢材的坚固耐用和木材的自然美感，成为现代家居设计中的一股潮流。目前，随着消费者对生活品质要求的提升，钢木家具的设计更加注重人性化和美学，简约而不失精致，同时兼具良好的功能性。智能制造技术的应用，如激光切割和精密焊接，提高了钢木家具的生产效率和精度，降低了成本，增加了产品的市场竞争力。</w:t>
      </w:r>
      <w:r>
        <w:rPr>
          <w:rFonts w:hint="eastAsia"/>
        </w:rPr>
        <w:br/>
      </w:r>
      <w:r>
        <w:rPr>
          <w:rFonts w:hint="eastAsia"/>
        </w:rPr>
        <w:t>　　钢木家具的未来发展将更加注重创新设计和用户体验。一方面，通过跨界合作和艺术设计的融入，钢木家具将展现出更加多元化的风格，满足不同年龄层和文化背景消费者的审美偏好。另一方面，随着智能家居的兴起，钢木家具将集成更多智能元素，如内置充电站、感应照明和智能锁，提升家居生活的便利性和安全性。同时，可持续发展理念将推动钢木家具采用更多环保材料和工艺，减少对自然资源的消耗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54024a3c0484d" w:history="1">
        <w:r>
          <w:rPr>
            <w:rStyle w:val="Hyperlink"/>
          </w:rPr>
          <w:t>2026-2032年中国钢木家具行业发展调研与市场前景预测报告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钢木家具行业的现状与发展趋势，并对钢木家具产业链各环节进行了系统性探讨。报告科学预测了钢木家具行业未来发展方向，重点分析了钢木家具技术现状及创新路径，同时聚焦钢木家具重点企业的经营表现，评估了市场竞争格局、品牌影响力及市场集中度。通过对细分市场的深入研究及SWOT分析，报告揭示了钢木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钢木家具行业界定及应用</w:t>
      </w:r>
      <w:r>
        <w:rPr>
          <w:rFonts w:hint="eastAsia"/>
        </w:rPr>
        <w:br/>
      </w:r>
      <w:r>
        <w:rPr>
          <w:rFonts w:hint="eastAsia"/>
        </w:rPr>
        <w:t>　　第一节 钢木家具行业定义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2025-2026年全球钢木家具行业发展状况分析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2025-2026年全球钢木家具行业运行概况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2020-2025年全球钢木家具行业市场规模分析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全球主要地区钢木家具行业运行情况分析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2026-2032年全球钢木家具行业发展趋势预测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2025-2026年中国钢木家具发展环境分析</w:t>
      </w:r>
      <w:r>
        <w:rPr>
          <w:rFonts w:hint="eastAsia"/>
        </w:rPr>
        <w:br/>
      </w:r>
      <w:r>
        <w:rPr>
          <w:rFonts w:hint="eastAsia"/>
        </w:rPr>
        <w:t>　　第一节 钢木家具行业经济环境分析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钢木家具行业相关发展规划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2025-2026年中国钢木家具行业现状调研分析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中国钢木家具行业发展现状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一、2025-2026年钢木家具行业品牌发展现状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二、2025-2026年钢木家具行业需求市场现状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三、2025-2026年钢木家具市场需求层次分析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四、2025-2026年中国钢木家具市场走向分析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中国钢木家具产品技术分析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一、2025-2026年钢木家具产品市场存在的主要问题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二、2025-2026年国内钢木家具产品市场的三大瓶颈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三、2025-2026年钢木家具产品市场遭遇的规模难题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一、钢木家具市场特点</w:t>
      </w:r>
      <w:r>
        <w:rPr>
          <w:rFonts w:hint="eastAsia"/>
        </w:rPr>
        <w:br/>
      </w:r>
      <w:r>
        <w:rPr>
          <w:rFonts w:hint="eastAsia"/>
        </w:rPr>
        <w:t>　　　　二、钢木家具市场分析</w:t>
      </w:r>
      <w:r>
        <w:rPr>
          <w:rFonts w:hint="eastAsia"/>
        </w:rPr>
        <w:br/>
      </w:r>
      <w:r>
        <w:rPr>
          <w:rFonts w:hint="eastAsia"/>
        </w:rPr>
        <w:t>　　　　三、钢木家具市场变化的方向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2025-2026年中国钢木家具市场现状分析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中国钢木家具行业产量情况分析及预测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一、钢木家具总体产能规模</w:t>
      </w:r>
      <w:r>
        <w:rPr>
          <w:rFonts w:hint="eastAsia"/>
        </w:rPr>
        <w:br/>
      </w:r>
      <w:r>
        <w:rPr>
          <w:rFonts w:hint="eastAsia"/>
        </w:rPr>
        <w:t>　　　　二、钢木家具生产区域分布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三、2020-2025年中国钢木家具产量统计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四、2026-2032年中国钢木家具产量预测</w:t>
      </w:r>
      <w:r>
        <w:rPr>
          <w:rFonts w:hint="eastAsia"/>
        </w:rPr>
        <w:br/>
      </w:r>
      <w:r>
        <w:rPr>
          <w:rFonts w:hint="eastAsia"/>
        </w:rPr>
        <w:t>　　第三节 中国钢木家具市场需求分析及预测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中国钢木家具价格趋势分析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中国钢木家具进出口分析</w:t>
      </w:r>
      <w:r>
        <w:rPr>
          <w:rFonts w:hint="eastAsia"/>
        </w:rPr>
        <w:br/>
      </w:r>
      <w:r>
        <w:rPr>
          <w:rFonts w:hint="eastAsia"/>
        </w:rPr>
        <w:t>　　第一节 钢木家具进口情况分析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钢木家具出口情况分析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影响钢木家具进出口因素分析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2020-2025年中国钢木家具行业财务能力分析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2025-2026年钢木家具行业细分产品调研</w:t>
      </w:r>
      <w:r>
        <w:rPr>
          <w:rFonts w:hint="eastAsia"/>
        </w:rPr>
        <w:br/>
      </w:r>
      <w:r>
        <w:rPr>
          <w:rFonts w:hint="eastAsia"/>
        </w:rPr>
        <w:t>　　第一节 钢木家具细分产品结构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2025-2026年钢木家具行业上下游发展情况分析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钢木家具行业上游产业发展分析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钢木家具行业下游产业发展分析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2025-2026年钢木家具行业重点区域市场结构调研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**地区钢木家具市场容量分析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**地区钢木家具市场容量分析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**地区钢木家具市场容量分析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**地区钢木家具市场容量分析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**地区钢木家具市场容量分析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2025-2026年钢木家具行业前景及投资风险预警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2026年钢木家具市场前景分析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2026年钢木家具行业发展趋势预测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钢木家具行业投资风险预警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一、钢木家具行业市场风险预测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二、钢木家具行业政策风险预测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三、钢木家具行业经营风险预测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四、钢木家具行业技术风险预测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五、钢木家具行业竞争风险预测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六、钢木家具行业其他风险预测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2026-2032年钢木家具投资建议</w:t>
      </w:r>
      <w:r>
        <w:rPr>
          <w:rFonts w:hint="eastAsia"/>
        </w:rPr>
        <w:br/>
      </w:r>
      <w:r>
        <w:rPr>
          <w:rFonts w:hint="eastAsia"/>
        </w:rPr>
        <w:t>　　第一节 2025-2026年钢木家具行业投资环境分析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钢木家具行业投资进入壁垒分析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2020-2025年中国钢木家具行业产品市场价格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2026-2032年中国钢木家具市场规模预测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2026-2032年中国钢木家具行业利润预测</w:t>
      </w:r>
      <w:r>
        <w:rPr>
          <w:rFonts w:hint="eastAsia"/>
        </w:rPr>
        <w:br/>
      </w:r>
      <w:r>
        <w:rPr>
          <w:rFonts w:hint="eastAsia"/>
        </w:rPr>
        <w:t>　　图表 2026年钢木家具行业壁垒</w:t>
      </w:r>
      <w:r>
        <w:rPr>
          <w:rFonts w:hint="eastAsia"/>
        </w:rPr>
        <w:br/>
      </w:r>
      <w:r>
        <w:rPr>
          <w:rFonts w:hint="eastAsia"/>
        </w:rPr>
        <w:t>　　图表 2026年钢木家具市场前景分析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2026-2032年中国钢木家具市场需求预测</w:t>
      </w:r>
      <w:r>
        <w:rPr>
          <w:rFonts w:hint="eastAsia"/>
        </w:rPr>
        <w:br/>
      </w:r>
      <w:r>
        <w:rPr>
          <w:rFonts w:hint="eastAsia"/>
        </w:rPr>
        <w:t>　　图表 2026年钢木家具发展趋势预测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54024a3c0484d" w:history="1">
        <w:r>
          <w:rPr>
            <w:rStyle w:val="Hyperlink"/>
          </w:rPr>
          <w:t>2026-2032年中国钢木家具行业发展调研与市场前景预测报告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54024a3c0484d" w:history="1">
        <w:r>
          <w:rPr>
            <w:rStyle w:val="Hyperlink"/>
          </w:rPr>
          <w:t>https://www.20087.com/6/02/GangMuJiaJuShiChangQianJing.html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b6b17f23e406b" w:history="1">
      <w:r>
        <w:rPr>
          <w:rStyle w:val="Hyperlink"/>
        </w:rPr>
        <w:t>2026-2032年中国钢木家具行业发展调研与市场前景预测报告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angMuJiaJuShiChangQianJing.html" TargetMode="External" Id="Rc5954024a3c0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angMuJiaJuShiChangQianJing.html" TargetMode="External" Id="R8e7b6b17f23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2025-08-13T07:51:00Z</dcterms:created>
  <dcterms:modified xsi:type="dcterms:W3CDTF">2025-08-13T08:51:00Z</dcterms:modified>
  <dc:subject>2026-2032年中国钢木家具行业发展调研与市场前景预测报告</dc:subject>
  <dc:title>2026-2032年中国钢木家具行业发展调研与市场前景预测报告</dc:title>
  <cp:keywords>2026-2032年中国钢木家具行业发展调研与市场前景预测报告</cp:keywords>
  <dc:description>2026-2032年中国钢木家具行业发展调研与市场前景预测报告</dc:description>
</cp:coreProperties>
</file>