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17848455744b9" w:history="1">
              <w:r>
                <w:rPr>
                  <w:rStyle w:val="Hyperlink"/>
                </w:rPr>
                <w:t>中国陶瓷纤维制品行业发展调研及市场前景分析报告（2025-2031年）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17848455744b9" w:history="1">
              <w:r>
                <w:rPr>
                  <w:rStyle w:val="Hyperlink"/>
                </w:rPr>
                <w:t>中国陶瓷纤维制品行业发展调研及市场前景分析报告（2025-2031年）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17848455744b9" w:history="1">
                <w:r>
                  <w:rPr>
                    <w:rStyle w:val="Hyperlink"/>
                  </w:rPr>
                  <w:t>https://www.20087.com/7/12/TaoCiXianWeiZhiPinShiChangFenXiBaoGao.html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制品以其低导热性、耐高温、轻质等特性，在高温隔热、工业炉衬、汽车排气系统等领域展现出广泛应用。随着生产技术的进步，如溶胶-凝胶法、气相沉积技术的应用，提高了制品的纯度和均匀性，拓宽了其在精密仪器、航空航天等高科技领域的应用范围。</w:t>
      </w:r>
      <w:r>
        <w:rPr>
          <w:rFonts w:hint="eastAsia"/>
        </w:rPr>
        <w:br/>
      </w:r>
      <w:r>
        <w:rPr>
          <w:rFonts w:hint="eastAsia"/>
        </w:rPr>
        <w:t>　　未来陶瓷纤维制品的发展将着重于性能优化与应用创新。通过纳米技术、复合材料技术的融入，开发出更轻质、更强韧、耐更高温的新型陶瓷纤维材料，满足极端环境下对材料性能的苛刻要求。同时，环保型陶瓷纤维制品的研发，如低生物持久性纤维的推出，将减少环境污染，符合国际环保标准，保障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17848455744b9" w:history="1">
        <w:r>
          <w:rPr>
            <w:rStyle w:val="Hyperlink"/>
          </w:rPr>
          <w:t>中国陶瓷纤维制品行业发展调研及市场前景分析报告（2025-2031年）</w:t>
        </w:r>
      </w:hyperlink>
      <w:r>
        <w:rPr>
          <w:rFonts w:hint="eastAsia"/>
        </w:rPr>
        <w:t>》全面剖析了陶瓷纤维制品产业链及市场规模、需求，深入分析了当前市场价格、行业现状，并展望了陶瓷纤维制品市场前景与发展趋势。报告聚焦于陶瓷纤维制品重点企业，详细探讨了行业竞争格局、市场集中度及品牌建设，同时对陶瓷纤维制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陶瓷纤维制品产业概述</w:t>
      </w:r>
      <w:r>
        <w:rPr>
          <w:rFonts w:hint="eastAsia"/>
        </w:rPr>
        <w:br/>
      </w:r>
      <w:r>
        <w:rPr>
          <w:rFonts w:hint="eastAsia"/>
        </w:rPr>
        <w:t>　　第一节 陶瓷纤维制品产业定义</w:t>
      </w:r>
      <w:r>
        <w:rPr>
          <w:rFonts w:hint="eastAsia"/>
        </w:rPr>
        <w:br/>
      </w:r>
      <w:r>
        <w:rPr>
          <w:rFonts w:hint="eastAsia"/>
        </w:rPr>
        <w:t>　　第二节 陶瓷纤维制品产业发展历程</w:t>
      </w:r>
      <w:r>
        <w:rPr>
          <w:rFonts w:hint="eastAsia"/>
        </w:rPr>
        <w:br/>
      </w:r>
      <w:r>
        <w:rPr>
          <w:rFonts w:hint="eastAsia"/>
        </w:rPr>
        <w:t>　　第三节 陶瓷纤维制品分类情况</w:t>
      </w:r>
      <w:r>
        <w:rPr>
          <w:rFonts w:hint="eastAsia"/>
        </w:rPr>
        <w:br/>
      </w:r>
      <w:r>
        <w:rPr>
          <w:rFonts w:hint="eastAsia"/>
        </w:rPr>
        <w:t>　　第四节 陶瓷纤维制品产业链分析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2024-2025年中国陶瓷纤维制品行业发展环境分析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陶瓷纤维制品行业政策环境分析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一、陶瓷纤维制品行业相关政策</w:t>
      </w:r>
      <w:r>
        <w:rPr>
          <w:rFonts w:hint="eastAsia"/>
        </w:rPr>
        <w:br/>
      </w:r>
      <w:r>
        <w:rPr>
          <w:rFonts w:hint="eastAsia"/>
        </w:rPr>
        <w:t>　　　　二、陶瓷纤维制品行业相关标准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中国陶瓷纤维制品市场规模情况</w:t>
      </w:r>
      <w:r>
        <w:rPr>
          <w:rFonts w:hint="eastAsia"/>
        </w:rPr>
        <w:br/>
      </w:r>
      <w:r>
        <w:rPr>
          <w:rFonts w:hint="eastAsia"/>
        </w:rPr>
        <w:t>　　第二节 中国陶瓷纤维制品行业盈利情况分析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中国陶瓷纤维制品市场需求状况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二、2025年陶瓷纤维制品行业市场需求特点分析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三、2025-2031年陶瓷纤维制品市场需求预测</w:t>
      </w:r>
      <w:r>
        <w:rPr>
          <w:rFonts w:hint="eastAsia"/>
        </w:rPr>
        <w:br/>
      </w:r>
      <w:r>
        <w:rPr>
          <w:rFonts w:hint="eastAsia"/>
        </w:rPr>
        <w:t>　　第四节 中国陶瓷纤维制品行业产量情况分析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一、2019-2024年陶瓷纤维制品行业产量统计</w:t>
      </w:r>
      <w:r>
        <w:rPr>
          <w:rFonts w:hint="eastAsia"/>
        </w:rPr>
        <w:br/>
      </w:r>
      <w:r>
        <w:rPr>
          <w:rFonts w:hint="eastAsia"/>
        </w:rPr>
        <w:t>　　　　二、陶瓷纤维制品行业产量特点分析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三、2025-2031年陶瓷纤维制品行业产量预测</w:t>
      </w:r>
      <w:r>
        <w:rPr>
          <w:rFonts w:hint="eastAsia"/>
        </w:rPr>
        <w:br/>
      </w:r>
      <w:r>
        <w:rPr>
          <w:rFonts w:hint="eastAsia"/>
        </w:rPr>
        <w:t>　　第五节 陶瓷纤维制品行业市场供需平衡状况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三、2025-2031年陶瓷纤维制品行业出口情况预测</w:t>
      </w:r>
      <w:r>
        <w:rPr>
          <w:rFonts w:hint="eastAsia"/>
        </w:rPr>
        <w:br/>
      </w:r>
      <w:r>
        <w:rPr>
          <w:rFonts w:hint="eastAsia"/>
        </w:rPr>
        <w:t>　　第二节 陶瓷纤维制品行业进口情况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三、2025-2031年陶瓷纤维制品行业进口情况预测</w:t>
      </w:r>
      <w:r>
        <w:rPr>
          <w:rFonts w:hint="eastAsia"/>
        </w:rPr>
        <w:br/>
      </w:r>
      <w:r>
        <w:rPr>
          <w:rFonts w:hint="eastAsia"/>
        </w:rPr>
        <w:t>　　第三节 陶瓷纤维制品行业进出口面临的挑战及对策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2019-2024年中国陶瓷纤维制品行业重点区域发展分析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一、中国陶瓷纤维制品行业重点区域市场结构变化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陶瓷纤维制品行业上、下游市场分析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陶瓷纤维制品行业上游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陶瓷纤维制品行业下游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陶瓷纤维制品行业集中度分析</w:t>
      </w:r>
      <w:r>
        <w:rPr>
          <w:rFonts w:hint="eastAsia"/>
        </w:rPr>
        <w:br/>
      </w:r>
      <w:r>
        <w:rPr>
          <w:rFonts w:hint="eastAsia"/>
        </w:rPr>
        <w:t>　　　　一、陶瓷纤维制品市场集中度分析</w:t>
      </w:r>
      <w:r>
        <w:rPr>
          <w:rFonts w:hint="eastAsia"/>
        </w:rPr>
        <w:br/>
      </w:r>
      <w:r>
        <w:rPr>
          <w:rFonts w:hint="eastAsia"/>
        </w:rPr>
        <w:t>　　　　二、陶瓷纤维制品企业集中度分析</w:t>
      </w:r>
      <w:r>
        <w:rPr>
          <w:rFonts w:hint="eastAsia"/>
        </w:rPr>
        <w:br/>
      </w:r>
      <w:r>
        <w:rPr>
          <w:rFonts w:hint="eastAsia"/>
        </w:rPr>
        <w:t>　　　　三、陶瓷纤维制品区域集中度分析</w:t>
      </w:r>
      <w:r>
        <w:rPr>
          <w:rFonts w:hint="eastAsia"/>
        </w:rPr>
        <w:br/>
      </w:r>
      <w:r>
        <w:rPr>
          <w:rFonts w:hint="eastAsia"/>
        </w:rPr>
        <w:t>　　第二节 陶瓷纤维制品行业竞争格局分析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一、2025年陶瓷纤维制品行业竞争分析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二、2025年中外陶瓷纤维制品产品竞争分析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三、2019-2024年中国陶瓷纤维制品市场竞争分析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四、2025-2031年国内主要陶瓷纤维制品企业动向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中国陶瓷纤维制品行业重点企业竞争力分析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三、陶瓷纤维制品企业经营状况</w:t>
      </w:r>
      <w:r>
        <w:rPr>
          <w:rFonts w:hint="eastAsia"/>
        </w:rPr>
        <w:br/>
      </w:r>
      <w:r>
        <w:rPr>
          <w:rFonts w:hint="eastAsia"/>
        </w:rPr>
        <w:t>　　　　四、陶瓷纤维制品企业发展策略</w:t>
      </w:r>
      <w:r>
        <w:rPr>
          <w:rFonts w:hint="eastAsia"/>
        </w:rPr>
        <w:br/>
      </w:r>
      <w:r>
        <w:rPr>
          <w:rFonts w:hint="eastAsia"/>
        </w:rPr>
        <w:t>　　第二节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三、陶瓷纤维制品企业经营状况</w:t>
      </w:r>
      <w:r>
        <w:rPr>
          <w:rFonts w:hint="eastAsia"/>
        </w:rPr>
        <w:br/>
      </w:r>
      <w:r>
        <w:rPr>
          <w:rFonts w:hint="eastAsia"/>
        </w:rPr>
        <w:t>　　　　四、陶瓷纤维制品企业发展策略</w:t>
      </w:r>
      <w:r>
        <w:rPr>
          <w:rFonts w:hint="eastAsia"/>
        </w:rPr>
        <w:br/>
      </w:r>
      <w:r>
        <w:rPr>
          <w:rFonts w:hint="eastAsia"/>
        </w:rPr>
        <w:t>　　第三节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三、陶瓷纤维制品企业经营状况</w:t>
      </w:r>
      <w:r>
        <w:rPr>
          <w:rFonts w:hint="eastAsia"/>
        </w:rPr>
        <w:br/>
      </w:r>
      <w:r>
        <w:rPr>
          <w:rFonts w:hint="eastAsia"/>
        </w:rPr>
        <w:t>　　　　四、陶瓷纤维制品企业发展策略</w:t>
      </w:r>
      <w:r>
        <w:rPr>
          <w:rFonts w:hint="eastAsia"/>
        </w:rPr>
        <w:br/>
      </w:r>
      <w:r>
        <w:rPr>
          <w:rFonts w:hint="eastAsia"/>
        </w:rPr>
        <w:t>　　第四节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三、陶瓷纤维制品企业经营状况</w:t>
      </w:r>
      <w:r>
        <w:rPr>
          <w:rFonts w:hint="eastAsia"/>
        </w:rPr>
        <w:br/>
      </w:r>
      <w:r>
        <w:rPr>
          <w:rFonts w:hint="eastAsia"/>
        </w:rPr>
        <w:t>　　　　四、陶瓷纤维制品企业发展策略</w:t>
      </w:r>
      <w:r>
        <w:rPr>
          <w:rFonts w:hint="eastAsia"/>
        </w:rPr>
        <w:br/>
      </w:r>
      <w:r>
        <w:rPr>
          <w:rFonts w:hint="eastAsia"/>
        </w:rPr>
        <w:t>　　第五节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三、陶瓷纤维制品企业经营状况</w:t>
      </w:r>
      <w:r>
        <w:rPr>
          <w:rFonts w:hint="eastAsia"/>
        </w:rPr>
        <w:br/>
      </w:r>
      <w:r>
        <w:rPr>
          <w:rFonts w:hint="eastAsia"/>
        </w:rPr>
        <w:t>　　　　四、陶瓷纤维制品企业发展策略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陶瓷纤维制品企业发展策略分析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陶瓷纤维制品市场策略分析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一、陶瓷纤维制品价格策略分析</w:t>
      </w:r>
      <w:r>
        <w:rPr>
          <w:rFonts w:hint="eastAsia"/>
        </w:rPr>
        <w:br/>
      </w:r>
      <w:r>
        <w:rPr>
          <w:rFonts w:hint="eastAsia"/>
        </w:rPr>
        <w:t>　　　　二、陶瓷纤维制品渠道策略分析</w:t>
      </w:r>
      <w:r>
        <w:rPr>
          <w:rFonts w:hint="eastAsia"/>
        </w:rPr>
        <w:br/>
      </w:r>
      <w:r>
        <w:rPr>
          <w:rFonts w:hint="eastAsia"/>
        </w:rPr>
        <w:t>　　第二节 陶瓷纤维制品销售策略分析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提高陶瓷纤维制品企业竞争力的策略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二、济研：陶瓷纤维制品企业提升竞争力的主要方向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对我国陶瓷纤维制品品牌的战略思考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三、我国陶瓷纤维制品企业的品牌战略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影响陶瓷纤维制品行业发展主要因素分析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一、2025年影响陶瓷纤维制品行业发展的不利因素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二、2025年影响陶瓷纤维制品行业发展的稳定因素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三、2025年影响陶瓷纤维制品行业发展的有利因素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四、2025年中国陶瓷纤维制品行业发展面临的机遇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五、2025年中国陶瓷纤维制品行业发展面临的挑战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陶瓷纤维制品行业投资风险分析预测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一、2025-2031年陶瓷纤维制品行业市场风险分析预测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二、2025-2031年陶瓷纤维制品行业政策风险分析预测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四、2025-2031年陶瓷纤维制品行业竞争风险分析预测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五、2025-2031年陶瓷纤维制品行业管理风险分析预测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六、2025-2031年陶瓷纤维制品行业其他风险分析预测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2019-2024年陶瓷纤维制品行业投资情况分析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三、2019-2024年陶瓷纤维制品投资增速情况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四、2019-2024年陶瓷纤维制品分地区投资分析</w:t>
      </w:r>
      <w:r>
        <w:rPr>
          <w:rFonts w:hint="eastAsia"/>
        </w:rPr>
        <w:br/>
      </w:r>
      <w:r>
        <w:rPr>
          <w:rFonts w:hint="eastAsia"/>
        </w:rPr>
        <w:t>　　第二节 陶瓷纤维制品行业投资机会分析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一、陶瓷纤维制品投资项目分析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二、可以投资的陶瓷纤维制品模式</w:t>
      </w:r>
      <w:r>
        <w:rPr>
          <w:rFonts w:hint="eastAsia"/>
        </w:rPr>
        <w:br/>
      </w:r>
      <w:r>
        <w:rPr>
          <w:rFonts w:hint="eastAsia"/>
        </w:rPr>
        <w:t>　　　　三、2025年陶瓷纤维制品投资机会分析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四、2025年陶瓷纤维制品投资新方向</w:t>
      </w:r>
      <w:r>
        <w:rPr>
          <w:rFonts w:hint="eastAsia"/>
        </w:rPr>
        <w:br/>
      </w:r>
      <w:r>
        <w:rPr>
          <w:rFonts w:hint="eastAsia"/>
        </w:rPr>
        <w:t>　　第三节 陶瓷纤维制品行业发展前景分析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一、2025年陶瓷纤维制品市场发展前景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二、2025年陶瓷纤维制品市场面临的发展商机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中国陶瓷纤维制品行业生产、营销企业投资运作模式分析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陶瓷纤维制品行业外销与内销优势分析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2025-2031年中国陶瓷纤维制品行业市场规模及增长趋势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2025-2031年中国陶瓷纤维制品行业投资规模预测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2025-2031年陶瓷纤维制品行业市场盈利预测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(中智^林)陶瓷纤维制品行业项目投资建议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一、陶瓷纤维制品技术应用注意事项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二、陶瓷纤维制品项目投资注意事项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三、陶瓷纤维制品生产开发注意事项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四、陶瓷纤维制品销售注意事项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2025-2031年中国陶瓷纤维制品市场需求预测</w:t>
      </w:r>
      <w:r>
        <w:rPr>
          <w:rFonts w:hint="eastAsia"/>
        </w:rPr>
        <w:br/>
      </w:r>
      <w:r>
        <w:rPr>
          <w:rFonts w:hint="eastAsia"/>
        </w:rPr>
        <w:t>　　图表 2025年陶瓷纤维制品发展趋势预测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17848455744b9" w:history="1">
        <w:r>
          <w:rPr>
            <w:rStyle w:val="Hyperlink"/>
          </w:rPr>
          <w:t>中国陶瓷纤维制品行业发展调研及市场前景分析报告（2025-2031年）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17848455744b9" w:history="1">
        <w:r>
          <w:rPr>
            <w:rStyle w:val="Hyperlink"/>
          </w:rPr>
          <w:t>https://www.20087.com/7/12/TaoCiXianWeiZhiPinShiChangFenXiBaoGao.html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热点：耐1800度高温陶瓷纤维、陶瓷纤维制品出口、陶瓷纤维板、陶瓷纤维制品供应商、唯格石英砖厂家、陶瓷纤维制品 成型设备、陶瓷纤维隔热棉、陶瓷纤维制品行业值得入行么、山东民烨耐火纤维有限公司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2d4a76ca4f08" w:history="1">
      <w:r>
        <w:rPr>
          <w:rStyle w:val="Hyperlink"/>
        </w:rPr>
        <w:t>中国陶瓷纤维制品行业发展调研及市场前景分析报告（2025-2031年）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aoCiXianWeiZhiPinShiChangFenXiBaoGao.html" TargetMode="External" Id="Rc4a178484557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aoCiXianWeiZhiPinShiChangFenXiBaoGao.html" TargetMode="External" Id="Red5e2d4a76ca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2025-01-18T23:07:00Z</dcterms:created>
  <dcterms:modified xsi:type="dcterms:W3CDTF">2025-01-19T00:07:00Z</dcterms:modified>
  <dc:subject>中国陶瓷纤维制品行业发展调研及市场前景分析报告（2025-2031年）</dc:subject>
  <dc:title>中国陶瓷纤维制品行业发展调研及市场前景分析报告（2025-2031年）</dc:title>
  <cp:keywords>中国陶瓷纤维制品行业发展调研及市场前景分析报告（2025-2031年）</cp:keywords>
  <dc:description>中国陶瓷纤维制品行业发展调研及市场前景分析报告（2025-2031年）</dc:description>
</cp:coreProperties>
</file>