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19f019fb94a92" w:history="1">
              <w:r>
                <w:rPr>
                  <w:rStyle w:val="Hyperlink"/>
                </w:rPr>
                <w:t>2025-2031年中国工业照明市场研究与前景趋势分析报告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19f019fb94a92" w:history="1">
              <w:r>
                <w:rPr>
                  <w:rStyle w:val="Hyperlink"/>
                </w:rPr>
                <w:t>2025-2031年中国工业照明市场研究与前景趋势分析报告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19f019fb94a92" w:history="1">
                <w:r>
                  <w:rPr>
                    <w:rStyle w:val="Hyperlink"/>
                  </w:rPr>
                  <w:t>https://www.20087.com/7/82/GongYeZhaoMingHangYeXianZhuangJiQianJing.html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照明行业正处于从传统照明向LED技术转型的成熟期，LED灯具凭借其高效节能、寿命长、维护成本低等优势，广泛应用于各类工业场景。智能化照明系统也逐渐普及，通过集成传感器和网络控制技术，实现按需照明，进一步节约能源。此外，照明设计更注重工作场所的健康与安全，如减少蓝光危害，提升工人舒适度。</w:t>
      </w:r>
      <w:r>
        <w:rPr>
          <w:rFonts w:hint="eastAsia"/>
        </w:rPr>
        <w:br/>
      </w:r>
      <w:r>
        <w:rPr>
          <w:rFonts w:hint="eastAsia"/>
        </w:rPr>
        <w:t>　　未来工业照明将向更加智能化与绿色可持续方向发展。集成物联网技术的智能照明系统将更加普及，通过数据分析优化照明策略，实现环境适应性照明和预测性维护。同时，光健康理念深入，以人为本的照明设计将结合生理节律照明，提升工作效率。材料与技术进步将推动固态照明效率提升，光质量优化，结合可再生能源应用，推动照明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19f019fb94a92" w:history="1">
        <w:r>
          <w:rPr>
            <w:rStyle w:val="Hyperlink"/>
          </w:rPr>
          <w:t>2025-2031年中国工业照明市场研究与前景趋势分析报告</w:t>
        </w:r>
      </w:hyperlink>
      <w:r>
        <w:rPr>
          <w:rFonts w:hint="eastAsia"/>
        </w:rPr>
        <w:t>》基于权威数据资源和长期市场监测数据库，对中国工业照明市场进行了深入调研。报告全面剖析了工业照明市场现状，科学预判了行业未来趋势，并深入挖掘了工业照明行业的投资价值。此外，报告还针对工业照明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工业照明产业概述</w:t>
      </w:r>
      <w:r>
        <w:rPr>
          <w:rFonts w:hint="eastAsia"/>
        </w:rPr>
        <w:br/>
      </w:r>
      <w:r>
        <w:rPr>
          <w:rFonts w:hint="eastAsia"/>
        </w:rPr>
        <w:t>　　第一节 工业照明定义与分类</w:t>
      </w:r>
      <w:r>
        <w:rPr>
          <w:rFonts w:hint="eastAsia"/>
        </w:rPr>
        <w:br/>
      </w:r>
      <w:r>
        <w:rPr>
          <w:rFonts w:hint="eastAsia"/>
        </w:rPr>
        <w:t>　　第二节 工业照明产业链结构及关键环节剖析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全球工业照明市场发展综述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工业照明市场的总体规模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一、2020-2024年工业照明市场规模变化及趋势分析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二、2025年工业照明行业市场规模特点</w:t>
      </w:r>
      <w:r>
        <w:rPr>
          <w:rFonts w:hint="eastAsia"/>
        </w:rPr>
        <w:br/>
      </w:r>
      <w:r>
        <w:rPr>
          <w:rFonts w:hint="eastAsia"/>
        </w:rPr>
        <w:t>　　第二节 工业照明市场规模的构成</w:t>
      </w:r>
      <w:r>
        <w:rPr>
          <w:rFonts w:hint="eastAsia"/>
        </w:rPr>
        <w:br/>
      </w:r>
      <w:r>
        <w:rPr>
          <w:rFonts w:hint="eastAsia"/>
        </w:rPr>
        <w:t>　　　　一、工业照明客户群体特征与偏好分析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2020-2024年中国工业照明行业总体发展与财务状况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2020-2024年工业照明行业规模情况</w:t>
      </w:r>
      <w:r>
        <w:rPr>
          <w:rFonts w:hint="eastAsia"/>
        </w:rPr>
        <w:br/>
      </w:r>
      <w:r>
        <w:rPr>
          <w:rFonts w:hint="eastAsia"/>
        </w:rPr>
        <w:t>　　　　一、工业照明行业企业数量规模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2020-2024年工业照明行业财务能力分析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一、工业照明行业盈利能力</w:t>
      </w:r>
      <w:r>
        <w:rPr>
          <w:rFonts w:hint="eastAsia"/>
        </w:rPr>
        <w:br/>
      </w:r>
      <w:r>
        <w:rPr>
          <w:rFonts w:hint="eastAsia"/>
        </w:rPr>
        <w:t>　　　　二、工业照明行业偿债能力</w:t>
      </w:r>
      <w:r>
        <w:rPr>
          <w:rFonts w:hint="eastAsia"/>
        </w:rPr>
        <w:br/>
      </w:r>
      <w:r>
        <w:rPr>
          <w:rFonts w:hint="eastAsia"/>
        </w:rPr>
        <w:t>　　　　三、工业照明行业营运能力</w:t>
      </w:r>
      <w:r>
        <w:rPr>
          <w:rFonts w:hint="eastAsia"/>
        </w:rPr>
        <w:br/>
      </w:r>
      <w:r>
        <w:rPr>
          <w:rFonts w:hint="eastAsia"/>
        </w:rPr>
        <w:t>　　　　四、工业照明行业发展能力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2020-2024年中国工业照明行业重点区域调研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二、各类渠道对工业照明行业的影响</w:t>
      </w:r>
      <w:r>
        <w:rPr>
          <w:rFonts w:hint="eastAsia"/>
        </w:rPr>
        <w:br/>
      </w:r>
      <w:r>
        <w:rPr>
          <w:rFonts w:hint="eastAsia"/>
        </w:rPr>
        <w:t>　　　　三、主要工业照明企业渠道策略研究</w:t>
      </w:r>
      <w:r>
        <w:rPr>
          <w:rFonts w:hint="eastAsia"/>
        </w:rPr>
        <w:br/>
      </w:r>
      <w:r>
        <w:rPr>
          <w:rFonts w:hint="eastAsia"/>
        </w:rPr>
        <w:t>　　第二节 工业照明行业客户分析与定位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工业照明企业发展策略分析</w:t>
      </w:r>
      <w:r>
        <w:rPr>
          <w:rFonts w:hint="eastAsia"/>
        </w:rPr>
        <w:br/>
      </w:r>
      <w:r>
        <w:rPr>
          <w:rFonts w:hint="eastAsia"/>
        </w:rPr>
        <w:t>　　第一节 工业照明市场与销售策略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一、工业照明市场发展潜力</w:t>
      </w:r>
      <w:r>
        <w:rPr>
          <w:rFonts w:hint="eastAsia"/>
        </w:rPr>
        <w:br/>
      </w:r>
      <w:r>
        <w:rPr>
          <w:rFonts w:hint="eastAsia"/>
        </w:rPr>
        <w:t>　　　　二、工业照明市场前景分析</w:t>
      </w:r>
      <w:r>
        <w:rPr>
          <w:rFonts w:hint="eastAsia"/>
        </w:rPr>
        <w:br/>
      </w:r>
      <w:r>
        <w:rPr>
          <w:rFonts w:hint="eastAsia"/>
        </w:rPr>
        <w:t>　　　　三、工业照明细分行业发展前景分析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2025-2031年工业照明发展趋势预测</w:t>
      </w:r>
      <w:r>
        <w:rPr>
          <w:rFonts w:hint="eastAsia"/>
        </w:rPr>
        <w:br/>
      </w:r>
      <w:r>
        <w:rPr>
          <w:rFonts w:hint="eastAsia"/>
        </w:rPr>
        <w:t>　　　　一、工业照明发展趋势预测</w:t>
      </w:r>
      <w:r>
        <w:rPr>
          <w:rFonts w:hint="eastAsia"/>
        </w:rPr>
        <w:br/>
      </w:r>
      <w:r>
        <w:rPr>
          <w:rFonts w:hint="eastAsia"/>
        </w:rPr>
        <w:t>　　　　二、工业照明市场规模预测</w:t>
      </w:r>
      <w:r>
        <w:rPr>
          <w:rFonts w:hint="eastAsia"/>
        </w:rPr>
        <w:br/>
      </w:r>
      <w:r>
        <w:rPr>
          <w:rFonts w:hint="eastAsia"/>
        </w:rPr>
        <w:t>　　　　三、工业照明细分市场发展趋势预测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一、工业照明行业挑战</w:t>
      </w:r>
      <w:r>
        <w:rPr>
          <w:rFonts w:hint="eastAsia"/>
        </w:rPr>
        <w:br/>
      </w:r>
      <w:r>
        <w:rPr>
          <w:rFonts w:hint="eastAsia"/>
        </w:rPr>
        <w:t>　　　　二、工业照明行业机遇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对工业照明企业和投资者的建议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工业照明行业历程</w:t>
      </w:r>
      <w:r>
        <w:rPr>
          <w:rFonts w:hint="eastAsia"/>
        </w:rPr>
        <w:br/>
      </w:r>
      <w:r>
        <w:rPr>
          <w:rFonts w:hint="eastAsia"/>
        </w:rPr>
        <w:t>　　图表 工业照明行业生命周期</w:t>
      </w:r>
      <w:r>
        <w:rPr>
          <w:rFonts w:hint="eastAsia"/>
        </w:rPr>
        <w:br/>
      </w:r>
      <w:r>
        <w:rPr>
          <w:rFonts w:hint="eastAsia"/>
        </w:rPr>
        <w:t>　　图表 工业照明行业产业链分析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2020-2024年工业照明行业市场容量统计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2020-2024年中国工业照明行业经营效益分析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19f019fb94a92" w:history="1">
        <w:r>
          <w:rPr>
            <w:rStyle w:val="Hyperlink"/>
          </w:rPr>
          <w:t>2025-2031年中国工业照明市场研究与前景趋势分析报告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19f019fb94a92" w:history="1">
        <w:r>
          <w:rPr>
            <w:rStyle w:val="Hyperlink"/>
          </w:rPr>
          <w:t>https://www.20087.com/7/82/GongYeZhaoMingHangYeXianZhuangJiQianJing.html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0c3a39af5454b" w:history="1">
      <w:r>
        <w:rPr>
          <w:rStyle w:val="Hyperlink"/>
        </w:rPr>
        <w:t>2025-2031年中国工业照明市场研究与前景趋势分析报告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YeZhaoMingHangYeXianZhuangJiQianJing.html" TargetMode="External" Id="R6e419f019fb9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YeZhaoMingHangYeXianZhuangJiQianJing.html" TargetMode="External" Id="Ree40c3a39af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2024-11-28T02:09:22Z</dcterms:created>
  <dcterms:modified xsi:type="dcterms:W3CDTF">2024-11-28T03:09:22Z</dcterms:modified>
  <dc:subject>2025-2031年中国工业照明市场研究与前景趋势分析报告</dc:subject>
  <dc:title>2025-2031年中国工业照明市场研究与前景趋势分析报告</dc:title>
  <cp:keywords>2025-2031年中国工业照明市场研究与前景趋势分析报告</cp:keywords>
  <dc:description>2025-2031年中国工业照明市场研究与前景趋势分析报告</dc:description>
</cp:coreProperties>
</file>