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1a9c948c445a" w:history="1">
              <w:r>
                <w:rPr>
                  <w:rStyle w:val="Hyperlink"/>
                </w:rPr>
                <w:t>2026-2032年全球与中国土工膜市场研究及前景趋势分析报告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1a9c948c445a" w:history="1">
              <w:r>
                <w:rPr>
                  <w:rStyle w:val="Hyperlink"/>
                </w:rPr>
                <w:t>2026-2032年全球与中国土工膜市场研究及前景趋势分析报告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1a9c948c445a" w:history="1">
                <w:r>
                  <w:rPr>
                    <w:rStyle w:val="Hyperlink"/>
                  </w:rPr>
                  <w:t>https://www.20087.com/8/02/TuGongMoQianJing.html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由高密度聚乙烯（HDPE）、线性低密度聚乙烯（LLDPE）或聚氯乙烯（PVC）等聚合物制成的不透水柔性屏障材料，广泛应用于垃圾填埋场衬层、尾矿库防渗、人工湖及水利工程。当前高端土工膜强调高抗穿刺强度（&gt;300N）、优异抗紫外线老化性能及低渗透系数（&lt;1×10⁻¹² cm/s），制造需添加炭黑或稳定剂以提升耐久性。施工依赖专业焊接设备确保接缝完整性，并通过气压或电火花检测验证密封性。然而，劣质土工膜易在应力开裂或化学侵蚀下失效；且现场施工质量参差，热熔焊缝若温度控制不当，易形成薄弱点。此外，传统聚乙烯膜不可降解，废弃后处理困难。</w:t>
      </w:r>
      <w:r>
        <w:rPr>
          <w:rFonts w:hint="eastAsia"/>
        </w:rPr>
        <w:br/>
      </w:r>
      <w:r>
        <w:rPr>
          <w:rFonts w:hint="eastAsia"/>
        </w:rPr>
        <w:t>　　未来，土工膜将向生物基材料、智能监测与循环利用升级。开发淀粉改性PE或PBAT共混膜降低石油依赖；而嵌入导电纤维实现渗漏实时定位。在运维端，无人机搭载红外热像仪快速扫描大面积覆盖区。政策驱动下，新污染物治理行动与 landfill 封场生态修复标准强化高性能防渗材料应用。长远看，土工膜或从“被动阻隔层”进化为“环境风险感知界面”，通过分布式传感网络预警污染物迁移，并在全球固废管理趋严与生态修复需求增长双重驱动下，成为守护土壤与地下水安全的关键工程屏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1a9c948c445a" w:history="1">
        <w:r>
          <w:rPr>
            <w:rStyle w:val="Hyperlink"/>
          </w:rPr>
          <w:t>2026-2032年全球与中国土工膜市场研究及前景趋势分析报告</w:t>
        </w:r>
      </w:hyperlink>
      <w:r>
        <w:rPr>
          <w:rFonts w:hint="eastAsia"/>
        </w:rPr>
        <w:t>》系统分析了土工膜行业的市场规模、供需动态及竞争格局，重点评估了主要土工膜企业的经营表现，并对土工膜行业未来发展趋势进行了科学预测。报告结合土工膜技术现状与SWOT分析，揭示了市场机遇与潜在风险。市场调研网发布的《</w:t>
      </w:r>
      <w:hyperlink r:id="R0cf61a9c948c445a" w:history="1">
        <w:r>
          <w:rPr>
            <w:rStyle w:val="Hyperlink"/>
          </w:rPr>
          <w:t>2026-2032年全球与中国土工膜市场研究及前景趋势分析报告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沥青土工膜</w:t>
      </w:r>
      <w:r>
        <w:rPr>
          <w:rFonts w:hint="eastAsia"/>
        </w:rPr>
        <w:br/>
      </w:r>
      <w:r>
        <w:rPr>
          <w:rFonts w:hint="eastAsia"/>
        </w:rPr>
        <w:t>　　　　1.3.3 热塑性土工膜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垃圾管理</w:t>
      </w:r>
      <w:r>
        <w:rPr>
          <w:rFonts w:hint="eastAsia"/>
        </w:rPr>
        <w:br/>
      </w:r>
      <w:r>
        <w:rPr>
          <w:rFonts w:hint="eastAsia"/>
        </w:rPr>
        <w:t>　　　　1.4.3 水资源管理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建筑和建筑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土工膜行业发展总体概况</w:t>
      </w:r>
      <w:r>
        <w:rPr>
          <w:rFonts w:hint="eastAsia"/>
        </w:rPr>
        <w:br/>
      </w:r>
      <w:r>
        <w:rPr>
          <w:rFonts w:hint="eastAsia"/>
        </w:rPr>
        <w:t>　　　　1.5.2 土工膜行业发展主要特点</w:t>
      </w:r>
      <w:r>
        <w:rPr>
          <w:rFonts w:hint="eastAsia"/>
        </w:rPr>
        <w:br/>
      </w:r>
      <w:r>
        <w:rPr>
          <w:rFonts w:hint="eastAsia"/>
        </w:rPr>
        <w:t>　　　　1.5.3 土工膜行业发展影响因素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土工膜有利因素</w:t>
      </w:r>
      <w:r>
        <w:rPr>
          <w:rFonts w:hint="eastAsia"/>
        </w:rPr>
        <w:br/>
      </w:r>
      <w:r>
        <w:rPr>
          <w:rFonts w:hint="eastAsia"/>
        </w:rPr>
        <w:t>　　　　1.5.3 .2 土工膜不利因素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全球主要厂商成立时间及土工膜商业化日期</w:t>
      </w:r>
      <w:r>
        <w:rPr>
          <w:rFonts w:hint="eastAsia"/>
        </w:rPr>
        <w:br/>
      </w:r>
      <w:r>
        <w:rPr>
          <w:rFonts w:hint="eastAsia"/>
        </w:rPr>
        <w:t>　　2.8 全球主要厂商土工膜产品类型及应用</w:t>
      </w:r>
      <w:r>
        <w:rPr>
          <w:rFonts w:hint="eastAsia"/>
        </w:rPr>
        <w:br/>
      </w:r>
      <w:r>
        <w:rPr>
          <w:rFonts w:hint="eastAsia"/>
        </w:rPr>
        <w:t>　　2.9 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全球土工膜总体规模分析</w:t>
      </w:r>
      <w:r>
        <w:rPr>
          <w:rFonts w:hint="eastAsia"/>
        </w:rPr>
        <w:br/>
      </w:r>
      <w:r>
        <w:rPr>
          <w:rFonts w:hint="eastAsia"/>
        </w:rPr>
        <w:t>　　3.1 全球土工膜供需现状及预测（2021-2032）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中国市场土工膜进出口（2021-2032）</w:t>
      </w:r>
      <w:r>
        <w:rPr>
          <w:rFonts w:hint="eastAsia"/>
        </w:rPr>
        <w:br/>
      </w:r>
      <w:r>
        <w:rPr>
          <w:rFonts w:hint="eastAsia"/>
        </w:rPr>
        <w:t>　　3.4 全球土工膜销量及销售额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不同产品类型土工膜分析</w:t>
      </w:r>
      <w:r>
        <w:rPr>
          <w:rFonts w:hint="eastAsia"/>
        </w:rPr>
        <w:br/>
      </w:r>
      <w:r>
        <w:rPr>
          <w:rFonts w:hint="eastAsia"/>
        </w:rPr>
        <w:t>　　6.1 全球不同产品类型土工膜销量（2021-2032）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不同应用土工膜分析</w:t>
      </w:r>
      <w:r>
        <w:rPr>
          <w:rFonts w:hint="eastAsia"/>
        </w:rPr>
        <w:br/>
      </w:r>
      <w:r>
        <w:rPr>
          <w:rFonts w:hint="eastAsia"/>
        </w:rPr>
        <w:t>　　7.1 全球不同应用土工膜销量（2021-2032）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土工膜行业发展趋势</w:t>
      </w:r>
      <w:r>
        <w:rPr>
          <w:rFonts w:hint="eastAsia"/>
        </w:rPr>
        <w:br/>
      </w:r>
      <w:r>
        <w:rPr>
          <w:rFonts w:hint="eastAsia"/>
        </w:rPr>
        <w:t>　　8.2 土工膜行业主要驱动因素</w:t>
      </w:r>
      <w:r>
        <w:rPr>
          <w:rFonts w:hint="eastAsia"/>
        </w:rPr>
        <w:br/>
      </w:r>
      <w:r>
        <w:rPr>
          <w:rFonts w:hint="eastAsia"/>
        </w:rPr>
        <w:t>　　8.3 土工膜中国企业SWOT分析</w:t>
      </w:r>
      <w:r>
        <w:rPr>
          <w:rFonts w:hint="eastAsia"/>
        </w:rPr>
        <w:br/>
      </w:r>
      <w:r>
        <w:rPr>
          <w:rFonts w:hint="eastAsia"/>
        </w:rPr>
        <w:t>　　8.4 中国土工膜行业政策环境分析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土工膜行业产业链简介</w:t>
      </w:r>
      <w:r>
        <w:rPr>
          <w:rFonts w:hint="eastAsia"/>
        </w:rPr>
        <w:br/>
      </w:r>
      <w:r>
        <w:rPr>
          <w:rFonts w:hint="eastAsia"/>
        </w:rPr>
        <w:t>　　　　9.1.1 土工膜行业供应链分析</w:t>
      </w:r>
      <w:r>
        <w:rPr>
          <w:rFonts w:hint="eastAsia"/>
        </w:rPr>
        <w:br/>
      </w:r>
      <w:r>
        <w:rPr>
          <w:rFonts w:hint="eastAsia"/>
        </w:rPr>
        <w:t>　　　　9.1.2 土工膜主要原料及供应情况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土工膜行业采购模式</w:t>
      </w:r>
      <w:r>
        <w:rPr>
          <w:rFonts w:hint="eastAsia"/>
        </w:rPr>
        <w:br/>
      </w:r>
      <w:r>
        <w:rPr>
          <w:rFonts w:hint="eastAsia"/>
        </w:rPr>
        <w:t>　　9.3 土工膜行业生产模式</w:t>
      </w:r>
      <w:r>
        <w:rPr>
          <w:rFonts w:hint="eastAsia"/>
        </w:rPr>
        <w:br/>
      </w:r>
      <w:r>
        <w:rPr>
          <w:rFonts w:hint="eastAsia"/>
        </w:rPr>
        <w:t>　　9.4 土工膜行业销售模式及销售渠道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土工膜行业发展主要特点</w:t>
      </w:r>
      <w:r>
        <w:rPr>
          <w:rFonts w:hint="eastAsia"/>
        </w:rPr>
        <w:br/>
      </w:r>
      <w:r>
        <w:rPr>
          <w:rFonts w:hint="eastAsia"/>
        </w:rPr>
        <w:t>　　表 4： 土工膜行业发展有利因素分析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土工膜行业发展不利因素分析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进入土工膜行业壁垒</w:t>
      </w:r>
      <w:r>
        <w:rPr>
          <w:rFonts w:hint="eastAsia"/>
        </w:rPr>
        <w:br/>
      </w:r>
      <w:r>
        <w:rPr>
          <w:rFonts w:hint="eastAsia"/>
        </w:rPr>
        <w:t>　　表 7： 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2025年土工膜主要企业在国际市场排名（按销量）&amp;（百万平方米）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全球市场主要企业土工膜销量（2023-2026）&amp;（百万平方米）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全球市场主要企业土工膜销售价格（2023-2026）&amp;（USD/K sqm）</w:t>
      </w:r>
      <w:r>
        <w:rPr>
          <w:rFonts w:hint="eastAsia"/>
        </w:rPr>
        <w:br/>
      </w:r>
      <w:r>
        <w:rPr>
          <w:rFonts w:hint="eastAsia"/>
        </w:rPr>
        <w:t>　　表 14： 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2025年土工膜主要企业在中国市场排名（按销量）&amp;（百万平方米）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中国市场主要企业土工膜销量（2023-2026）&amp;（百万平方米）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全球主要厂商土工膜总部及产地分布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全球主要厂商成立时间及土工膜商业化日期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全球主要厂商土工膜产品类型及应用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全球主要地区土工膜产量增速（CAGR）：（2021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全球主要地区土工膜产量（2021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全球主要地区土工膜产量（2021-2026）&amp;（百万平方米）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全球主要地区土工膜产量（2027-2032）&amp;（百万平方米）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全球主要地区土工膜产量市场份额（2021-2026）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中国市场土工膜产量、销量、进出口（2021-2026）&amp;（百万平方米）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中国市场土工膜产量、销量、进出口预测（2027-2032）&amp;（百万平方米）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全球主要地区土工膜销售收入增速：（2021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全球主要地区土工膜收入市场份额（2027-2032）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全球主要地区土工膜销量（百万平方米）：2021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全球主要地区土工膜销量（2027-2032）&amp;（百万平方米）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全球主要地区土工膜销量份额（2027-2032）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169： 全球不同产品类型土工膜销量市场份额（2021-2026）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177： 中国不同产品类型土工膜销量市场份额（2021-2026）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185： 全球不同应用土工膜销量市场份额（2021-2026）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187： 全球市场不同应用土工膜销量市场份额预测（2027-2032）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193： 中国不同应用土工膜销量市场份额（2021-2026）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195： 中国市场不同应用土工膜销量市场份额预测（2027-2032）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土工膜行业发展趋势</w:t>
      </w:r>
      <w:r>
        <w:rPr>
          <w:rFonts w:hint="eastAsia"/>
        </w:rPr>
        <w:br/>
      </w:r>
      <w:r>
        <w:rPr>
          <w:rFonts w:hint="eastAsia"/>
        </w:rPr>
        <w:t>　　表 201： 土工膜行业主要驱动因素</w:t>
      </w:r>
      <w:r>
        <w:rPr>
          <w:rFonts w:hint="eastAsia"/>
        </w:rPr>
        <w:br/>
      </w:r>
      <w:r>
        <w:rPr>
          <w:rFonts w:hint="eastAsia"/>
        </w:rPr>
        <w:t>　　表 202： 土工膜行业供应链分析</w:t>
      </w:r>
      <w:r>
        <w:rPr>
          <w:rFonts w:hint="eastAsia"/>
        </w:rPr>
        <w:br/>
      </w:r>
      <w:r>
        <w:rPr>
          <w:rFonts w:hint="eastAsia"/>
        </w:rPr>
        <w:t>　　表 203： 土工膜上游原料供应商</w:t>
      </w:r>
      <w:r>
        <w:rPr>
          <w:rFonts w:hint="eastAsia"/>
        </w:rPr>
        <w:br/>
      </w:r>
      <w:r>
        <w:rPr>
          <w:rFonts w:hint="eastAsia"/>
        </w:rPr>
        <w:t>　　表 204： 土工膜主要地区不同应用客户分析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土工膜典型经销商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全球不同产品类型土工膜市场份额2025 &amp; 2032</w:t>
      </w:r>
      <w:r>
        <w:rPr>
          <w:rFonts w:hint="eastAsia"/>
        </w:rPr>
        <w:br/>
      </w:r>
      <w:r>
        <w:rPr>
          <w:rFonts w:hint="eastAsia"/>
        </w:rPr>
        <w:t>　　图 4： 沥青土工膜产品图片</w:t>
      </w:r>
      <w:r>
        <w:rPr>
          <w:rFonts w:hint="eastAsia"/>
        </w:rPr>
        <w:br/>
      </w:r>
      <w:r>
        <w:rPr>
          <w:rFonts w:hint="eastAsia"/>
        </w:rPr>
        <w:t>　　图 5： 热塑性土工膜产品图片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全球不同应用土工膜市场份额2025 &amp; 2032</w:t>
      </w:r>
      <w:r>
        <w:rPr>
          <w:rFonts w:hint="eastAsia"/>
        </w:rPr>
        <w:br/>
      </w:r>
      <w:r>
        <w:rPr>
          <w:rFonts w:hint="eastAsia"/>
        </w:rPr>
        <w:t>　　图 8： 垃圾管理</w:t>
      </w:r>
      <w:r>
        <w:rPr>
          <w:rFonts w:hint="eastAsia"/>
        </w:rPr>
        <w:br/>
      </w:r>
      <w:r>
        <w:rPr>
          <w:rFonts w:hint="eastAsia"/>
        </w:rPr>
        <w:t>　　图 9： 水资源管理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建筑和建筑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2025年全球前五大生产商土工膜市场份额</w:t>
      </w:r>
      <w:r>
        <w:rPr>
          <w:rFonts w:hint="eastAsia"/>
        </w:rPr>
        <w:br/>
      </w:r>
      <w:r>
        <w:rPr>
          <w:rFonts w:hint="eastAsia"/>
        </w:rPr>
        <w:t>　　图 15： 2025年全球土工膜第一梯队、第二梯队和第三梯队厂商及市场份额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全球土工膜产能、产量、产能利用率及发展趋势（2021-2032）&amp;（百万平方米）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全球土工膜产量、需求量及发展趋势（2021-2032）&amp;（百万平方米）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中国土工膜产能、产量、产能利用率及发展趋势（2021-2032）&amp;（百万平方米）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中国土工膜产量、市场需求量及发展趋势（2021-2032）&amp;（百万平方米）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全球土工膜市场销售额及增长率：（2021-2032）&amp;（万元）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全球市场土工膜市场规模：2021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全球市场土工膜价格趋势（2021-2032）&amp;（USD/K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25： 全球主要地区土工膜销售收入（2021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全球主要地区土工膜销售收入市场份额（2021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北美市场土工膜收入及增长率（2021-2032）&amp;（万元）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欧洲市场土工膜收入及增长率（2021-2032）&amp;（万元）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中国市场土工膜收入及增长率（2021-2032）&amp;（万元）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日本市场土工膜收入及增长率（2021-2032）&amp;（万元）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东南亚市场土工膜收入及增长率（2021-2032）&amp;（万元）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印度市场土工膜收入及增长率（2021-2032）&amp;（万元）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南美市场土工膜收入及增长率（2021-2032）&amp;（万元）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中东市场土工膜收入及增长率（2021-2032）&amp;（万元）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全球不同产品类型土工膜价格走势（2021-2032）&amp;（USD/K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44： 全球不同应用土工膜价格走势（2021-2032）&amp;（USD/K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45： 土工膜中国企业SWOT分析</w:t>
      </w:r>
      <w:r>
        <w:rPr>
          <w:rFonts w:hint="eastAsia"/>
        </w:rPr>
        <w:br/>
      </w:r>
      <w:r>
        <w:rPr>
          <w:rFonts w:hint="eastAsia"/>
        </w:rPr>
        <w:t>　　图 46： 土工膜产业链</w:t>
      </w:r>
      <w:r>
        <w:rPr>
          <w:rFonts w:hint="eastAsia"/>
        </w:rPr>
        <w:br/>
      </w:r>
      <w:r>
        <w:rPr>
          <w:rFonts w:hint="eastAsia"/>
        </w:rPr>
        <w:t>　　图 47： 土工膜行业采购模式分析</w:t>
      </w:r>
      <w:r>
        <w:rPr>
          <w:rFonts w:hint="eastAsia"/>
        </w:rPr>
        <w:br/>
      </w:r>
      <w:r>
        <w:rPr>
          <w:rFonts w:hint="eastAsia"/>
        </w:rPr>
        <w:t>　　图 48： 土工膜行业生产模式</w:t>
      </w:r>
      <w:r>
        <w:rPr>
          <w:rFonts w:hint="eastAsia"/>
        </w:rPr>
        <w:br/>
      </w:r>
      <w:r>
        <w:rPr>
          <w:rFonts w:hint="eastAsia"/>
        </w:rPr>
        <w:t>　　图 49： 土工膜行业销售模式分析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1a9c948c445a" w:history="1">
        <w:r>
          <w:rPr>
            <w:rStyle w:val="Hyperlink"/>
          </w:rPr>
          <w:t>2026-2032年全球与中国土工膜市场研究及前景趋势分析报告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1a9c948c445a" w:history="1">
        <w:r>
          <w:rPr>
            <w:rStyle w:val="Hyperlink"/>
          </w:rPr>
          <w:t>https://www.20087.com/8/02/TuGongMoQianJing.html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31b512494ab9" w:history="1">
      <w:r>
        <w:rPr>
          <w:rStyle w:val="Hyperlink"/>
        </w:rPr>
        <w:t>2026-2032年全球与中国土工膜市场研究及前景趋势分析报告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uGongMoQianJing.html" TargetMode="External" Id="R0cf61a9c948c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uGongMoQianJing.html" TargetMode="External" Id="R565631b51249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2026-01-01T03:52:17Z</dcterms:created>
  <dcterms:modified xsi:type="dcterms:W3CDTF">2026-01-01T04:52:17Z</dcterms:modified>
  <dc:subject>2026-2032年全球与中国土工膜市场研究及前景趋势分析报告</dc:subject>
  <dc:title>2026-2032年全球与中国土工膜市场研究及前景趋势分析报告</dc:title>
  <cp:keywords>2026-2032年全球与中国土工膜市场研究及前景趋势分析报告</cp:keywords>
  <dc:description>2026-2032年全球与中国土工膜市场研究及前景趋势分析报告</dc:description>
</cp:coreProperties>
</file>