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d1094459544fd" w:history="1">
              <w:r>
                <w:rPr>
                  <w:rStyle w:val="Hyperlink"/>
                </w:rPr>
                <w:t>2025年版中国浙江省主题公园市场深度调研与行业前景预测报告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d1094459544fd" w:history="1">
              <w:r>
                <w:rPr>
                  <w:rStyle w:val="Hyperlink"/>
                </w:rPr>
                <w:t>2025年版中国浙江省主题公园市场深度调研与行业前景预测报告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d1094459544fd" w:history="1">
                <w:r>
                  <w:rPr>
                    <w:rStyle w:val="Hyperlink"/>
                  </w:rPr>
                  <w:t>https://www.20087.com/M_JianCaiFangChan/28/ZheJiangShengZhuTiGongYuanFaZhanXianZhuangFenXiQianJingYuCe.html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主题公园作为旅游业的重要组成部分，近年来经历了快速发展。随着居民生活水平的提高和休闲娱乐需求的增长，浙江省内多个主题公园项目相继开业，吸引了大量游客。目前，这些主题公园不仅提供了丰富多彩的游乐设施，还融入了当地的文化特色，为游客提供了独特的游玩体验。此外，随着亲子游市场的增长，许多主题公园增加了适合儿童和家庭参与的项目。</w:t>
      </w:r>
      <w:r>
        <w:rPr>
          <w:rFonts w:hint="eastAsia"/>
        </w:rPr>
        <w:br/>
      </w:r>
      <w:r>
        <w:rPr>
          <w:rFonts w:hint="eastAsia"/>
        </w:rPr>
        <w:t>　　未来，浙江省主题公园将更加注重特色建设和可持续发展。一方面，随着旅游市场的细分化，主题公园将更加注重挖掘地方文化和历史背景，打造具有独特文化特色的主题园区。另一方面，随着对环境保护意识的增强，主题公园将更加注重绿色运营，采用节能环保的技术和材料。此外，随着科技的发展，主题公园将利用AR/VR等先进技术提供沉浸式的游玩体验，增强游客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d1094459544fd" w:history="1">
        <w:r>
          <w:rPr>
            <w:rStyle w:val="Hyperlink"/>
          </w:rPr>
          <w:t>2025年版中国浙江省主题公园市场深度调研与行业前景预测报告</w:t>
        </w:r>
      </w:hyperlink>
      <w:r>
        <w:rPr>
          <w:rFonts w:hint="eastAsia"/>
        </w:rPr>
        <w:t>》基于多年行业研究积累，结合浙江省主题公园市场发展现状，依托行业权威数据资源和长期市场监测数据库，对浙江省主题公园市场规模、技术现状及未来方向进行了全面分析。报告梳理了浙江省主题公园行业竞争格局，重点评估了主要企业的市场表现及品牌影响力，并通过SWOT分析揭示了浙江省主题公园行业机遇与潜在风险。同时，报告对浙江省主题公园市场前景和发展趋势进行了科学预测，为投资者提供了投资价值判断和策略建议，助力把握浙江省主题公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t>　　　　　　6、深度的主题产品开发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二、国际典型主题公园分析</w:t>
      </w:r>
      <w:r>
        <w:rPr>
          <w:rFonts w:hint="eastAsia"/>
        </w:rPr>
        <w:br/>
      </w:r>
      <w:r>
        <w:rPr>
          <w:rFonts w:hint="eastAsia"/>
        </w:rPr>
        <w:t>　　　　　　1、迪斯尼乐园发展简介</w:t>
      </w:r>
      <w:r>
        <w:rPr>
          <w:rFonts w:hint="eastAsia"/>
        </w:rPr>
        <w:br/>
      </w:r>
      <w:r>
        <w:rPr>
          <w:rFonts w:hint="eastAsia"/>
        </w:rPr>
        <w:t>　　　　　　2、迪斯尼乐园经营情况</w:t>
      </w:r>
      <w:r>
        <w:rPr>
          <w:rFonts w:hint="eastAsia"/>
        </w:rPr>
        <w:br/>
      </w:r>
      <w:r>
        <w:rPr>
          <w:rFonts w:hint="eastAsia"/>
        </w:rPr>
        <w:t>　　　　　　3、迪斯尼乐园盈利模式</w:t>
      </w:r>
      <w:r>
        <w:rPr>
          <w:rFonts w:hint="eastAsia"/>
        </w:rPr>
        <w:br/>
      </w:r>
      <w:r>
        <w:rPr>
          <w:rFonts w:hint="eastAsia"/>
        </w:rPr>
        <w:t>　　　　　　4、迪斯尼乐园营销管理</w:t>
      </w:r>
      <w:r>
        <w:rPr>
          <w:rFonts w:hint="eastAsia"/>
        </w:rPr>
        <w:br/>
      </w:r>
      <w:r>
        <w:rPr>
          <w:rFonts w:hint="eastAsia"/>
        </w:rPr>
        <w:t>　　　　　　5、迪斯尼乐园园区设计</w:t>
      </w:r>
      <w:r>
        <w:rPr>
          <w:rFonts w:hint="eastAsia"/>
        </w:rPr>
        <w:br/>
      </w:r>
      <w:r>
        <w:rPr>
          <w:rFonts w:hint="eastAsia"/>
        </w:rPr>
        <w:t>　　　　　　6、迪斯尼乐园全球布局</w:t>
      </w:r>
      <w:r>
        <w:rPr>
          <w:rFonts w:hint="eastAsia"/>
        </w:rPr>
        <w:br/>
      </w:r>
      <w:r>
        <w:rPr>
          <w:rFonts w:hint="eastAsia"/>
        </w:rPr>
        <w:t>　　　　　　7、迪斯尼乐园发展动态</w:t>
      </w:r>
      <w:r>
        <w:rPr>
          <w:rFonts w:hint="eastAsia"/>
        </w:rPr>
        <w:br/>
      </w:r>
      <w:r>
        <w:rPr>
          <w:rFonts w:hint="eastAsia"/>
        </w:rPr>
        <w:t>　　　　　　8、迪斯尼乐园兴盛原因</w:t>
      </w:r>
      <w:r>
        <w:rPr>
          <w:rFonts w:hint="eastAsia"/>
        </w:rPr>
        <w:br/>
      </w:r>
      <w:r>
        <w:rPr>
          <w:rFonts w:hint="eastAsia"/>
        </w:rPr>
        <w:t>　　　　三、国际主题公园行业发展前景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四、国际主题公园行业发展经验探讨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　　1、国际主题公园行业发展经验借鉴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　　2、国际主题公园发展对中国的启示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第二节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第三节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第四节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第五节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第六节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　　1、对开发条件缺乏全面分析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　　2、大部分主题公园主题重复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　　3、资金实力不足影响后续发展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　　4、门票价格相对过高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浙江省主题公园行业发展分析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浙江主题公园行业发展分析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一、浙江旅游行业发展情况分析</w:t>
      </w:r>
      <w:r>
        <w:rPr>
          <w:rFonts w:hint="eastAsia"/>
        </w:rPr>
        <w:br/>
      </w:r>
      <w:r>
        <w:rPr>
          <w:rFonts w:hint="eastAsia"/>
        </w:rPr>
        <w:t>　　　　二、浙江主题公园行业客源分析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三、浙江主题公园行业发展现状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四、浙江主题公园行业竞争分析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五、浙江主题公园行业发展规划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第二节 (中⋅智⋅林)浙江省主题公园行业领先企业经营分析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3、公司下属公园分析</w:t>
      </w:r>
      <w:r>
        <w:rPr>
          <w:rFonts w:hint="eastAsia"/>
        </w:rPr>
        <w:br/>
      </w:r>
      <w:r>
        <w:rPr>
          <w:rFonts w:hint="eastAsia"/>
        </w:rPr>
        <w:t>　　　　　　（1）公园发展简况分析</w:t>
      </w:r>
      <w:r>
        <w:rPr>
          <w:rFonts w:hint="eastAsia"/>
        </w:rPr>
        <w:br/>
      </w:r>
      <w:r>
        <w:rPr>
          <w:rFonts w:hint="eastAsia"/>
        </w:rPr>
        <w:t>　　　　　　（2）公园主题特色分析</w:t>
      </w:r>
      <w:r>
        <w:rPr>
          <w:rFonts w:hint="eastAsia"/>
        </w:rPr>
        <w:br/>
      </w:r>
      <w:r>
        <w:rPr>
          <w:rFonts w:hint="eastAsia"/>
        </w:rPr>
        <w:t>　　　　　　（3）公园发展规模分析</w:t>
      </w:r>
      <w:r>
        <w:rPr>
          <w:rFonts w:hint="eastAsia"/>
        </w:rPr>
        <w:br/>
      </w:r>
      <w:r>
        <w:rPr>
          <w:rFonts w:hint="eastAsia"/>
        </w:rPr>
        <w:t>　　　　　　（4）公园交通条件分析</w:t>
      </w:r>
      <w:r>
        <w:rPr>
          <w:rFonts w:hint="eastAsia"/>
        </w:rPr>
        <w:br/>
      </w:r>
      <w:r>
        <w:rPr>
          <w:rFonts w:hint="eastAsia"/>
        </w:rPr>
        <w:t>　　　　　　4、公司主要经济指标分析</w:t>
      </w:r>
      <w:r>
        <w:rPr>
          <w:rFonts w:hint="eastAsia"/>
        </w:rPr>
        <w:br/>
      </w:r>
      <w:r>
        <w:rPr>
          <w:rFonts w:hint="eastAsia"/>
        </w:rPr>
        <w:t>　　　　　　5、公司偿债能力分析</w:t>
      </w:r>
      <w:r>
        <w:rPr>
          <w:rFonts w:hint="eastAsia"/>
        </w:rPr>
        <w:br/>
      </w:r>
      <w:r>
        <w:rPr>
          <w:rFonts w:hint="eastAsia"/>
        </w:rPr>
        <w:t>　　　　　　6、公司运营能力分析</w:t>
      </w:r>
      <w:r>
        <w:rPr>
          <w:rFonts w:hint="eastAsia"/>
        </w:rPr>
        <w:br/>
      </w:r>
      <w:r>
        <w:rPr>
          <w:rFonts w:hint="eastAsia"/>
        </w:rPr>
        <w:t>　　　　　　7、公司盈利能力分析</w:t>
      </w:r>
      <w:r>
        <w:rPr>
          <w:rFonts w:hint="eastAsia"/>
        </w:rPr>
        <w:br/>
      </w:r>
      <w:r>
        <w:rPr>
          <w:rFonts w:hint="eastAsia"/>
        </w:rPr>
        <w:t>　　　　　　8、公司发展能力分析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10、公司发展战略规划</w:t>
      </w:r>
      <w:r>
        <w:rPr>
          <w:rFonts w:hint="eastAsia"/>
        </w:rPr>
        <w:br/>
      </w:r>
      <w:r>
        <w:rPr>
          <w:rFonts w:hint="eastAsia"/>
        </w:rPr>
        <w:t>　　　　二、杭州东方文化园经营情况分析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2025-2031年中国国内生产总值同比增长速度趋势图（单位 %）</w:t>
      </w:r>
      <w:r>
        <w:rPr>
          <w:rFonts w:hint="eastAsia"/>
        </w:rPr>
        <w:br/>
      </w:r>
      <w:r>
        <w:rPr>
          <w:rFonts w:hint="eastAsia"/>
        </w:rPr>
        <w:t>　　图表 3 2025-2031年中国规模以上工业增加值增速趋势图（单位 %）</w:t>
      </w:r>
      <w:r>
        <w:rPr>
          <w:rFonts w:hint="eastAsia"/>
        </w:rPr>
        <w:br/>
      </w:r>
      <w:r>
        <w:rPr>
          <w:rFonts w:hint="eastAsia"/>
        </w:rPr>
        <w:t>　　图表 4 2025年全国固定资产投资（不含农户）同比增速趋势图（单位 %）</w:t>
      </w:r>
      <w:r>
        <w:rPr>
          <w:rFonts w:hint="eastAsia"/>
        </w:rPr>
        <w:br/>
      </w:r>
      <w:r>
        <w:rPr>
          <w:rFonts w:hint="eastAsia"/>
        </w:rPr>
        <w:t>　　图表 5 2025年中国社会消费品零售总额同比增速趋势图（单位 %）</w:t>
      </w:r>
      <w:r>
        <w:rPr>
          <w:rFonts w:hint="eastAsia"/>
        </w:rPr>
        <w:br/>
      </w:r>
      <w:r>
        <w:rPr>
          <w:rFonts w:hint="eastAsia"/>
        </w:rPr>
        <w:t>　　图表 6 2020-2025年中国货物进出口总额变化趋势图（单位 亿美元）</w:t>
      </w:r>
      <w:r>
        <w:rPr>
          <w:rFonts w:hint="eastAsia"/>
        </w:rPr>
        <w:br/>
      </w:r>
      <w:r>
        <w:rPr>
          <w:rFonts w:hint="eastAsia"/>
        </w:rPr>
        <w:t>　　图表 7 2025-2031年中国广义货币（平方米）增长速度趋势图（单位 %）</w:t>
      </w:r>
      <w:r>
        <w:rPr>
          <w:rFonts w:hint="eastAsia"/>
        </w:rPr>
        <w:br/>
      </w:r>
      <w:r>
        <w:rPr>
          <w:rFonts w:hint="eastAsia"/>
        </w:rPr>
        <w:t>　　图表 8 2025-2031年中国居民消费者价格指数同比增长趋势图（单位 %）</w:t>
      </w:r>
      <w:r>
        <w:rPr>
          <w:rFonts w:hint="eastAsia"/>
        </w:rPr>
        <w:br/>
      </w:r>
      <w:r>
        <w:rPr>
          <w:rFonts w:hint="eastAsia"/>
        </w:rPr>
        <w:t>　　图表 9 2020-2025年中国城镇化率走势图（单位 %）</w:t>
      </w:r>
      <w:r>
        <w:rPr>
          <w:rFonts w:hint="eastAsia"/>
        </w:rPr>
        <w:br/>
      </w:r>
      <w:r>
        <w:rPr>
          <w:rFonts w:hint="eastAsia"/>
        </w:rPr>
        <w:t>　　图表 10 2020-2025年城镇居民可支配收入增长趋势图（单位 元）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2020-2025年农村居民人均纯收入增长趋势图（单位 元）</w:t>
      </w:r>
      <w:r>
        <w:rPr>
          <w:rFonts w:hint="eastAsia"/>
        </w:rPr>
        <w:br/>
      </w:r>
      <w:r>
        <w:rPr>
          <w:rFonts w:hint="eastAsia"/>
        </w:rPr>
        <w:t>　　图表 12 2020-2025年社会消费品零售总额及增速变化趋势图（单位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13 近连续11年中国城镇和农村居民出游率变化趋势图（单位 次/年）</w:t>
      </w:r>
      <w:r>
        <w:rPr>
          <w:rFonts w:hint="eastAsia"/>
        </w:rPr>
        <w:br/>
      </w:r>
      <w:r>
        <w:rPr>
          <w:rFonts w:hint="eastAsia"/>
        </w:rPr>
        <w:t>　　图表 14 城镇居民出游目的分析比例图（单位 %）</w:t>
      </w:r>
      <w:r>
        <w:rPr>
          <w:rFonts w:hint="eastAsia"/>
        </w:rPr>
        <w:br/>
      </w:r>
      <w:r>
        <w:rPr>
          <w:rFonts w:hint="eastAsia"/>
        </w:rPr>
        <w:t>　　图表 15 农村居民出游目的分析比例图（单位 %）</w:t>
      </w:r>
      <w:r>
        <w:rPr>
          <w:rFonts w:hint="eastAsia"/>
        </w:rPr>
        <w:br/>
      </w:r>
      <w:r>
        <w:rPr>
          <w:rFonts w:hint="eastAsia"/>
        </w:rPr>
        <w:t>　　图表 16 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 中国人口年龄结构分析图（单位 岁，%）</w:t>
      </w:r>
      <w:r>
        <w:rPr>
          <w:rFonts w:hint="eastAsia"/>
        </w:rPr>
        <w:br/>
      </w:r>
      <w:r>
        <w:rPr>
          <w:rFonts w:hint="eastAsia"/>
        </w:rPr>
        <w:t>　　图表 18 日本2025年人口年龄结构分析图（单位 岁，百万）</w:t>
      </w:r>
      <w:r>
        <w:rPr>
          <w:rFonts w:hint="eastAsia"/>
        </w:rPr>
        <w:br/>
      </w:r>
      <w:r>
        <w:rPr>
          <w:rFonts w:hint="eastAsia"/>
        </w:rPr>
        <w:t>　　图表 19 日本2025年人口年龄结构图（单位 岁，百万）</w:t>
      </w:r>
      <w:r>
        <w:rPr>
          <w:rFonts w:hint="eastAsia"/>
        </w:rPr>
        <w:br/>
      </w:r>
      <w:r>
        <w:rPr>
          <w:rFonts w:hint="eastAsia"/>
        </w:rPr>
        <w:t>　　图表 20 日本2025年岁人群均为旅游高消费人群（单位 百万，岁）</w:t>
      </w:r>
      <w:r>
        <w:rPr>
          <w:rFonts w:hint="eastAsia"/>
        </w:rPr>
        <w:br/>
      </w:r>
      <w:r>
        <w:rPr>
          <w:rFonts w:hint="eastAsia"/>
        </w:rPr>
        <w:t>　　图表 21 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 2020-2025年中国国内旅游人数增长趋势图（单位 亿人次）</w:t>
      </w:r>
      <w:r>
        <w:rPr>
          <w:rFonts w:hint="eastAsia"/>
        </w:rPr>
        <w:br/>
      </w:r>
      <w:r>
        <w:rPr>
          <w:rFonts w:hint="eastAsia"/>
        </w:rPr>
        <w:t>　　图表 23 2020-2025年中国入境旅游接待人数增长趋势图（单位 万人次）</w:t>
      </w:r>
      <w:r>
        <w:rPr>
          <w:rFonts w:hint="eastAsia"/>
        </w:rPr>
        <w:br/>
      </w:r>
      <w:r>
        <w:rPr>
          <w:rFonts w:hint="eastAsia"/>
        </w:rPr>
        <w:t>　　图表 24 2020-2025年中国国内旅游收入增长趋势图（单位 亿元）</w:t>
      </w:r>
      <w:r>
        <w:rPr>
          <w:rFonts w:hint="eastAsia"/>
        </w:rPr>
        <w:br/>
      </w:r>
      <w:r>
        <w:rPr>
          <w:rFonts w:hint="eastAsia"/>
        </w:rPr>
        <w:t>　　图表 25 2020-2025年中国入境旅游外汇收入增长趋势图（单位 亿美元）</w:t>
      </w:r>
      <w:r>
        <w:rPr>
          <w:rFonts w:hint="eastAsia"/>
        </w:rPr>
        <w:br/>
      </w:r>
      <w:r>
        <w:rPr>
          <w:rFonts w:hint="eastAsia"/>
        </w:rPr>
        <w:t>　　图表 26 国内外主题公园若干指标对比分析表（单位 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 2025年按客源国分浙江省入境旅游人数统计表（单位 万人，%）</w:t>
      </w:r>
      <w:r>
        <w:rPr>
          <w:rFonts w:hint="eastAsia"/>
        </w:rPr>
        <w:br/>
      </w:r>
      <w:r>
        <w:rPr>
          <w:rFonts w:hint="eastAsia"/>
        </w:rPr>
        <w:t>　　图表 28 2025年浙江省各市接待国内旅游者情况统计表（单位 万人，亿元，%）</w:t>
      </w:r>
      <w:r>
        <w:rPr>
          <w:rFonts w:hint="eastAsia"/>
        </w:rPr>
        <w:br/>
      </w:r>
      <w:r>
        <w:rPr>
          <w:rFonts w:hint="eastAsia"/>
        </w:rPr>
        <w:t>　　图表 29 2025-2031年杭州宋城旅游发展股份有限公司营收能力分析表（单位 万元）</w:t>
      </w:r>
      <w:r>
        <w:rPr>
          <w:rFonts w:hint="eastAsia"/>
        </w:rPr>
        <w:br/>
      </w:r>
      <w:r>
        <w:rPr>
          <w:rFonts w:hint="eastAsia"/>
        </w:rPr>
        <w:t>　　图表 30 2025-2031年杭州宋城旅游发展股份有限公司偿债能力分析表（单位 %，倍）</w:t>
      </w:r>
      <w:r>
        <w:rPr>
          <w:rFonts w:hint="eastAsia"/>
        </w:rPr>
        <w:br/>
      </w:r>
      <w:r>
        <w:rPr>
          <w:rFonts w:hint="eastAsia"/>
        </w:rPr>
        <w:t>　　图表 31 2025-2031年杭州宋城旅游发展股份有限公司运营能力分析表（单位 次）</w:t>
      </w:r>
      <w:r>
        <w:rPr>
          <w:rFonts w:hint="eastAsia"/>
        </w:rPr>
        <w:br/>
      </w:r>
      <w:r>
        <w:rPr>
          <w:rFonts w:hint="eastAsia"/>
        </w:rPr>
        <w:t>　　图表 32 2025-2031年杭州宋城旅游发展股份有限公司盈利能力分析表（单位 %）</w:t>
      </w:r>
      <w:r>
        <w:rPr>
          <w:rFonts w:hint="eastAsia"/>
        </w:rPr>
        <w:br/>
      </w:r>
      <w:r>
        <w:rPr>
          <w:rFonts w:hint="eastAsia"/>
        </w:rPr>
        <w:t>　　图表 33 2025-2031年杭州宋城旅游发展股份有限公司发展能力分析表（单位 %）</w:t>
      </w:r>
      <w:r>
        <w:rPr>
          <w:rFonts w:hint="eastAsia"/>
        </w:rPr>
        <w:br/>
      </w:r>
      <w:r>
        <w:rPr>
          <w:rFonts w:hint="eastAsia"/>
        </w:rPr>
        <w:t>　　图表 34 杭州宋城旅游发展股份有限公司优劣势分析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 杭州东方文化园优劣势分析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d1094459544fd" w:history="1">
        <w:r>
          <w:rPr>
            <w:rStyle w:val="Hyperlink"/>
          </w:rPr>
          <w:t>2025年版中国浙江省主题公园市场深度调研与行业前景预测报告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d1094459544fd" w:history="1">
        <w:r>
          <w:rPr>
            <w:rStyle w:val="Hyperlink"/>
          </w:rPr>
          <w:t>https://www.20087.com/M_JianCaiFangChan/28/ZheJiangShengZhuTiGongYuanFaZhanXianZhuangFenXiQianJingYuCe.html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热点：杭州的游乐场、浙江省主题公园在哪里、浙江主题乐园、浙江省主题乐园、浙江森林公园有哪些、浙江著名公园、浙江山地车主题公园、浙江的公园、浙江海洋公园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b2165f9934cec" w:history="1">
      <w:r>
        <w:rPr>
          <w:rStyle w:val="Hyperlink"/>
        </w:rPr>
        <w:t>2025年版中国浙江省主题公园市场深度调研与行业前景预测报告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ZheJiangShengZhuTiGongYuanFaZhanXianZhuangFenXiQianJingYuCe.html" TargetMode="External" Id="R313d1094459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ZheJiangShengZhuTiGongYuanFaZhanXianZhuangFenXiQianJingYuCe.html" TargetMode="External" Id="R71bb2165f993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2025-03-13T07:02:00Z</dcterms:created>
  <dcterms:modified xsi:type="dcterms:W3CDTF">2025-03-13T08:02:00Z</dcterms:modified>
  <dc:subject>2025年版中国浙江省主题公园市场深度调研与行业前景预测报告</dc:subject>
  <dc:title>2025年版中国浙江省主题公园市场深度调研与行业前景预测报告</dc:title>
  <cp:keywords>2025年版中国浙江省主题公园市场深度调研与行业前景预测报告</cp:keywords>
  <dc:description>2025年版中国浙江省主题公园市场深度调研与行业前景预测报告</dc:description>
</cp:coreProperties>
</file>