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ac7cb6e76415a" w:history="1">
              <w:r>
                <w:rPr>
                  <w:rStyle w:val="Hyperlink"/>
                </w:rPr>
                <w:t>中国涂料市场调查研究与发展前景预测报告（2024-2030年）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ac7cb6e76415a" w:history="1">
              <w:r>
                <w:rPr>
                  <w:rStyle w:val="Hyperlink"/>
                </w:rPr>
                <w:t>中国涂料市场调查研究与发展前景预测报告（2024-2030年）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ac7cb6e76415a" w:history="1">
                <w:r>
                  <w:rPr>
                    <w:rStyle w:val="Hyperlink"/>
                  </w:rPr>
                  <w:t>https://www.20087.com/M_JianCaiFangChan/29/TuLiaoDeFaZhanQianJing.html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在全球范围内是一个成熟的市场，涵盖了建筑、汽车、工业、船舶和航空航天等多个领域。近年来，随着环保法规的趋严和消费者对健康意识的提升，低挥发性有机化合物（VOC）和水性涂料的需求日益增加。同时，纳米技术、智能涂料和长效防腐涂料等创新技术的应用，提高了涂料的性能和功能性，如自清洁、隔热和防污等特性，满足了市场对高性能涂料的需求。此外，涂料行业正逐渐走向智能化，例如通过物联网技术监控涂料的使用情况，优化涂装过程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技术创新。随着绿色建筑和环保标准的提升，环保型涂料，尤其是生物基涂料和可回收涂料，将得到更广泛的应用。同时，智能涂料和功能性涂料的开发将继续推动行业向前发展，例如光触媒涂料和智能调色技术。此外，涂料的生命周期评估（LCA）和碳足迹将成为行业关注的焦点，推动涂料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ac7cb6e76415a" w:history="1">
        <w:r>
          <w:rPr>
            <w:rStyle w:val="Hyperlink"/>
          </w:rPr>
          <w:t>中国涂料市场调查研究与发展前景预测报告（2024-2030年）</w:t>
        </w:r>
      </w:hyperlink>
      <w:r>
        <w:rPr>
          <w:rFonts w:hint="eastAsia"/>
        </w:rPr>
        <w:t>》深入剖析了当前涂料行业的现状，全面梳理了涂料市场需求、市场规模、产业链结构以及价格体系。涂料报告探讨了涂料各细分市场的特点，展望了市场前景与发展趋势，并基于权威数据进行了科学预测。同时，涂料报告还对品牌竞争格局、市场集中度、重点企业运营状况进行了客观分析，指出了行业面临的风险与机遇。涂料报告旨在为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涂料行业研究界定</w:t>
      </w:r>
      <w:r>
        <w:rPr>
          <w:rFonts w:hint="eastAsia"/>
        </w:rPr>
        <w:br/>
      </w:r>
      <w:r>
        <w:rPr>
          <w:rFonts w:hint="eastAsia"/>
        </w:rPr>
        <w:t>　　　　一、涂料行业定义</w:t>
      </w:r>
      <w:r>
        <w:rPr>
          <w:rFonts w:hint="eastAsia"/>
        </w:rPr>
        <w:br/>
      </w:r>
      <w:r>
        <w:rPr>
          <w:rFonts w:hint="eastAsia"/>
        </w:rPr>
        <w:t>　　　　二、涂料产品分类</w:t>
      </w:r>
      <w:r>
        <w:rPr>
          <w:rFonts w:hint="eastAsia"/>
        </w:rPr>
        <w:br/>
      </w:r>
      <w:r>
        <w:rPr>
          <w:rFonts w:hint="eastAsia"/>
        </w:rPr>
        <w:t>　　　　三、行业经济地位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中国涂料行业发展分析</w:t>
      </w:r>
      <w:r>
        <w:rPr>
          <w:rFonts w:hint="eastAsia"/>
        </w:rPr>
        <w:br/>
      </w:r>
      <w:r>
        <w:rPr>
          <w:rFonts w:hint="eastAsia"/>
        </w:rPr>
        <w:t>　　第一节 涂料行业发展概况</w:t>
      </w:r>
      <w:r>
        <w:rPr>
          <w:rFonts w:hint="eastAsia"/>
        </w:rPr>
        <w:br/>
      </w:r>
      <w:r>
        <w:rPr>
          <w:rFonts w:hint="eastAsia"/>
        </w:rPr>
        <w:t>　　　　一、涂料行业发展简况</w:t>
      </w:r>
      <w:r>
        <w:rPr>
          <w:rFonts w:hint="eastAsia"/>
        </w:rPr>
        <w:br/>
      </w:r>
      <w:r>
        <w:rPr>
          <w:rFonts w:hint="eastAsia"/>
        </w:rPr>
        <w:t>　　　　二、涂料行业发展特点</w:t>
      </w:r>
      <w:r>
        <w:rPr>
          <w:rFonts w:hint="eastAsia"/>
        </w:rPr>
        <w:br/>
      </w:r>
      <w:r>
        <w:rPr>
          <w:rFonts w:hint="eastAsia"/>
        </w:rPr>
        <w:t>　　　　三、涂料行业运行情况</w:t>
      </w:r>
      <w:r>
        <w:rPr>
          <w:rFonts w:hint="eastAsia"/>
        </w:rPr>
        <w:br/>
      </w:r>
      <w:r>
        <w:rPr>
          <w:rFonts w:hint="eastAsia"/>
        </w:rPr>
        <w:t>　　　　　　1、涂料行业经营效益分析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5、涂料行业发展能力分析</w:t>
      </w:r>
      <w:r>
        <w:rPr>
          <w:rFonts w:hint="eastAsia"/>
        </w:rPr>
        <w:br/>
      </w:r>
      <w:r>
        <w:rPr>
          <w:rFonts w:hint="eastAsia"/>
        </w:rPr>
        <w:t>　　第二节 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二、行业总体经济指标分析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第三节 涂料行业供求平衡分析</w:t>
      </w:r>
      <w:r>
        <w:rPr>
          <w:rFonts w:hint="eastAsia"/>
        </w:rPr>
        <w:br/>
      </w:r>
      <w:r>
        <w:rPr>
          <w:rFonts w:hint="eastAsia"/>
        </w:rPr>
        <w:t>　　　　一、涂料行业工业总产值分析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四、涂料行业供求平衡分析</w:t>
      </w:r>
      <w:r>
        <w:rPr>
          <w:rFonts w:hint="eastAsia"/>
        </w:rPr>
        <w:br/>
      </w:r>
      <w:r>
        <w:rPr>
          <w:rFonts w:hint="eastAsia"/>
        </w:rPr>
        <w:t>　　第四节 2023年涂料行业运行状况</w:t>
      </w:r>
      <w:r>
        <w:rPr>
          <w:rFonts w:hint="eastAsia"/>
        </w:rPr>
        <w:br/>
      </w:r>
      <w:r>
        <w:rPr>
          <w:rFonts w:hint="eastAsia"/>
        </w:rPr>
        <w:t>　　　　一、2023年涂料行业经济效益分析</w:t>
      </w:r>
      <w:r>
        <w:rPr>
          <w:rFonts w:hint="eastAsia"/>
        </w:rPr>
        <w:br/>
      </w:r>
      <w:r>
        <w:rPr>
          <w:rFonts w:hint="eastAsia"/>
        </w:rPr>
        <w:t>　　　　二、2023年涂料行业工业总产值分析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三、2023年涂料行业产量规模分析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四、2023年涂料行业销售收入分析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中国涂料企业经营分析</w:t>
      </w:r>
      <w:r>
        <w:rPr>
          <w:rFonts w:hint="eastAsia"/>
        </w:rPr>
        <w:br/>
      </w:r>
      <w:r>
        <w:rPr>
          <w:rFonts w:hint="eastAsia"/>
        </w:rPr>
        <w:t>　　第一节 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二、国内涂料行业五力模型分析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第二节 涂料企业总体经营状况</w:t>
      </w:r>
      <w:r>
        <w:rPr>
          <w:rFonts w:hint="eastAsia"/>
        </w:rPr>
        <w:br/>
      </w:r>
      <w:r>
        <w:rPr>
          <w:rFonts w:hint="eastAsia"/>
        </w:rPr>
        <w:t>　　　　一、涂料企业产销能力排名</w:t>
      </w:r>
      <w:r>
        <w:rPr>
          <w:rFonts w:hint="eastAsia"/>
        </w:rPr>
        <w:br/>
      </w:r>
      <w:r>
        <w:rPr>
          <w:rFonts w:hint="eastAsia"/>
        </w:rPr>
        <w:t>　　　　二、涂料企业销售情况排名</w:t>
      </w:r>
      <w:r>
        <w:rPr>
          <w:rFonts w:hint="eastAsia"/>
        </w:rPr>
        <w:br/>
      </w:r>
      <w:r>
        <w:rPr>
          <w:rFonts w:hint="eastAsia"/>
        </w:rPr>
        <w:t>　　　　三、涂料企业利润总额排名</w:t>
      </w:r>
      <w:r>
        <w:rPr>
          <w:rFonts w:hint="eastAsia"/>
        </w:rPr>
        <w:br/>
      </w:r>
      <w:r>
        <w:rPr>
          <w:rFonts w:hint="eastAsia"/>
        </w:rPr>
        <w:t>　　第三节 重点跨国涂料企业经营分析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七、拜耳涂料系统（上海）有限公司经营情况分析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八、赫普（中国）有限公司经营情况分析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九、阿克苏诺贝尔太古漆油（上海）有限公司经营情况分析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十、阿克苏诺贝尔太古漆油（广州）有限公司经营情况分析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十一、式玛卡龙涂料（昆山）有限公司经营情况分析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十二、东莞大宝化工制品有限公司经营情况分析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十三、上海中远关西涂料化工有限公司经营情况分析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十五、广州立邦涂料有限公司经营情况分析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十六、佐敦涂料（张家港）有限公司经营情况分析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十七、金刚化工（昆山）有限公司经营情况分析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十八、中涂化工（广东）有限公司经营情况分析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十九、中远佐敦船舶涂料（广州）有限公司经营情况分析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二十、北京红狮漆业有限公司经营情况分析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二十一、天津中远关西涂料化工有限公司经营情况分析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二十二、阿克苏诺贝尔长诚涂料（广东）有限公司经营情况分析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二十三、杭州中法实业股份有限公司经营情况分析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二十四、丽利工业（上海）涂料有限公司经营情况分析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二十五、湖南湘江关西涂料有限公司经营情况分析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二十六、苏州PPG包装涂料有限公司经营情况分析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二十七、立邦涂料（成都）有限公司经营情况分析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二十八、中山武藏涂料有限公司经营情况分析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二十九、杜邦高性能涂料（长春）有限公司经营情况分析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三十、贝格工业涂料（广州）有限公司经营情况分析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重点国内涂料企业经营分析</w:t>
      </w:r>
      <w:r>
        <w:rPr>
          <w:rFonts w:hint="eastAsia"/>
        </w:rPr>
        <w:br/>
      </w:r>
      <w:r>
        <w:rPr>
          <w:rFonts w:hint="eastAsia"/>
        </w:rPr>
        <w:t>　　　　一、广东华润涂料有限公司经营情况分析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三、广东嘉宝莉化工集团有限公司经营情况分析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四、湖南湘江涂料集团有限公司经营情况分析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五、上海金力泰化工股份有限公司经营情况分析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六、浙江天女集团制漆有限公司经营情况分析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七、江苏兰陵化工集团有限公司经营情况分析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八、江苏（南京）长江涂料有限公司经营情况分析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十、广东巴德士化工有限公司经营情况分析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十一、泉州市信和涂料有限公司经营情况分析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十二、紫荆花制漆（上海）有限公司经营情况分析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十三、广东美涂士建材股份有限公司经营情况分析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十四、三棵树涂料股份有限公司经营情况分析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十五、江苏大象东亚制漆有限公司经营情况分析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十六、展辰涂料集团股份有限公司经营情况分析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十七、上海富臣化工有限公司经营情况分析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十八、北京君子兰涂料有限公司经营情况分析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十九、上海玉清涂料有限公司经营情况分析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2024-2030年中国涂料发展趋势分析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2024-2030年中国涂料产业前景展望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一、2023年中国涂料发展形势分析</w:t>
      </w:r>
      <w:r>
        <w:rPr>
          <w:rFonts w:hint="eastAsia"/>
        </w:rPr>
        <w:br/>
      </w:r>
      <w:r>
        <w:rPr>
          <w:rFonts w:hint="eastAsia"/>
        </w:rPr>
        <w:t>　　　　二、发展涂料产业的机遇及趋势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三、未来10年中国涂料产业发展规划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四、2024-2030年中国涂料产量预测</w:t>
      </w:r>
      <w:r>
        <w:rPr>
          <w:rFonts w:hint="eastAsia"/>
        </w:rPr>
        <w:br/>
      </w:r>
      <w:r>
        <w:rPr>
          <w:rFonts w:hint="eastAsia"/>
        </w:rPr>
        <w:t>　　第二节 2024-2030年涂料产业发展趋势探讨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一、2024-2030年涂料产业前景展望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二、2024-2030年涂料产业发展目标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行业专家建议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2：2018-2023年涂料行业工业总产值及占GDP的比重（单位：亿元，%）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3：2018-2023年中国涂料行业产量及增速（单位：万吨，%）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4：2018-2023年中国涂料行业经营效益分析（单位：家，人，万元，%）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5：2018-2023年中国涂料行业盈利能力分析（单位：%）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7：2018-2023年中国涂料行业偿债能力分析（单位：%，倍）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8：2018-2023年中国涂料行业发展能力分析（单位：%）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10：2018-2023年中国涂料行业中型企业主要经济指标统计表（单位：万元，人，家，%）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11：2018-2023年中国涂料行业小型企业主要经济指标统计表（单位：万元，人，家，%）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12：2018-2023年中国涂料行业不同规模企业数量比重变化趋势图（单位：%）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13：2018-2023年中国涂料行业不同规模企业资产总额比重变化趋势图（单位：%）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14：2018-2023年中国涂料行业不同规模企业销售收入比重变化趋势图（单位：%）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15：2018-2023年中国涂料行业不同规模企业利润总额比重变化趋势图（单位：%）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16：2018-2023年中国涂料行业国有企业主要经济指标统计表（单位：万元，人，家，%）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17：2018-2023年中国涂料行业集体企业主要经济指标统计表（单位：万元，人，家，%）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18：2018-2023年中国涂料行业股份合作企业主要经济指标统计表（单位：万元，人，家，%）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19：2018-2023年中国涂料行业股份制企业主要经济指标统计表（单位：万元，人，家，%）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20：2018-2023年中国涂料行业私营企业主要经济指标统计表（单位：万元，人，家，%）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21：2018-2023年中国涂料行业外商和港澳台投资企业主要经济指标统计表（单位：万元，人，家，%）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22：2018-2023年中国涂料行业其他性质企业主要经济指标统计表（单位：万元，人，家，%）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23：2018-2023年中国涂料行业不同性质企业数量比重变化趋势图（单位：%）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24：2018-2023年中国涂料行业不同性质企业资产总额比重变化趋势图（单位：%）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25：2018-2023年中国涂料行业不同性质企业销售收入比重变化趋势图（单位：%）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26：2018-2023年中国涂料行业不同性质企业利润总额比重变化趋势图（单位：%）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28：2018-2023年中国涂料行业工业总产值居前的10个地区统计表（单位：万元，%）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29：2023年中国涂料行业工业总产值居前的10个地区比重图（单位：%）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31：2018-2023年中国涂料行业产量居前的十个地区（单位：吨，%）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32：2023年中国涂料行业产量居前的10个地区比重图（单位：%）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34：2018-2023年中国涂料行业销售收入居前的10个地区统计表（单位：万元，%）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35：2023年中国涂料行业销售收入居前的10个地区比重图（单位：%）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37：2023年中国涂料行业主要经济指标分析（单位：万元，%）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38：2023年中国涂料行业工业总产值情况（单位：万元，%）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39：2023年中国涂料行业工业总产值居前的十个地区比重图（单位：%）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40：2023年中国涂料行业产量情况（单位：万吨，%）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41：2023年中国涂料行业产量居前的十个地区（单位：吨，%）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42：2023年中国涂料行业产量居前的10个地区比重图（单位：%）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43：2023年中国涂料行业销售收入情况（单位：万元，%）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44：2023年中国涂料行业产量居前的十个地区（单位：吨，%）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45：2023年中国涂料行业销售收入居前的十个地区（单位：万元，%）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46：2023年中国涂料行业前10名厂商资产规模（单位：万元，%）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47：2018-2023年涂料行业资产集中度变化图（单位：%）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48：2023年中国涂料行业前10名厂商销售额及销售份额（单位：万元）</w:t>
      </w:r>
      <w:r>
        <w:rPr>
          <w:rFonts w:hint="eastAsia"/>
        </w:rPr>
        <w:br/>
      </w:r>
      <w:r>
        <w:rPr>
          <w:rFonts w:hint="eastAsia"/>
        </w:rPr>
        <w:t>　　图表 49：2018-2023年涂料行业销售集中度变化图（单位：%）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50：2023年中国涂料行业前10名厂商利润情况（单位：万元）</w:t>
      </w:r>
      <w:r>
        <w:rPr>
          <w:rFonts w:hint="eastAsia"/>
        </w:rPr>
        <w:br/>
      </w:r>
      <w:r>
        <w:rPr>
          <w:rFonts w:hint="eastAsia"/>
        </w:rPr>
        <w:t>　　图表 51：2018-2023年涂料行业利润集中度变化图（单位：%）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52：2018-2023年中国涂料行业竞争格局（单位：%）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54：2023年涂料企业工业总产值、销售收入和利润总额居前十的企业</w:t>
      </w:r>
      <w:r>
        <w:rPr>
          <w:rFonts w:hint="eastAsia"/>
        </w:rPr>
        <w:br/>
      </w:r>
      <w:r>
        <w:rPr>
          <w:rFonts w:hint="eastAsia"/>
        </w:rPr>
        <w:t>　　图表 55：2023年涂料企业销售收入居前十的企业（单位：亿元）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57：杜邦中国集团有限公司基本信息表</w:t>
      </w:r>
      <w:r>
        <w:rPr>
          <w:rFonts w:hint="eastAsia"/>
        </w:rPr>
        <w:br/>
      </w:r>
      <w:r>
        <w:rPr>
          <w:rFonts w:hint="eastAsia"/>
        </w:rPr>
        <w:t>　　图表 58：杜邦中国集团有限公司业务能力简况表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59：2018-2023年杜邦中国集团有限公司产销能力分析（单位：万元）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60：2018-2023年杜邦中国集团有限公司盈利能力分析（单位：%）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61：2018-2023年杜邦中国集团有限公司运营能力分析（单位：次）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62：2018-2023年杜邦中国集团有限公司偿债能力分析（单位：%，倍）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63：2018-2023年杜邦中国集团有限公司发展能力分析（单位：%）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64：杜邦中国集团有限公司优劣势分析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65：中涂化工（上海）有限公司基本信息表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66：中涂化工（上海）有限公司业务能力简况表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67：2018-2023年中涂化工（上海）有限公司产销能力分析（单位：万元）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68：2018-2023年中涂化工（上海）有限公司盈利能力分析（单位：%）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69：2018-2023年中涂化工（上海）有限公司运营能力分析（单位：次）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70：2018-2023年中涂化工（上海）有限公司偿债能力分析（单位：%，倍）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71：2018-2023年中涂化工（上海）有限公司发展能力分析（单位：%）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72：中涂化工（上海）有限公司优劣势分析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74：PPG涂料（天津）有限公司业务能力简况表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75：2018-2023年PPG涂料（天津）有限公司产销能力分析（单位：万元）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76：2018-2023年PPG涂料（天津）有限公司盈利能力分析（单位：%）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77：2018-2023年PPG涂料（天津）有限公司运营能力分析（单位：次）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78：2018-2023年PPG涂料（天津）有限公司偿债能力分析（单位：%，倍）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79：2018-2023年PPG涂料（天津）有限公司发展能力分析（单位：%）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80：PPG涂料（天津）有限公司优劣势分析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81：立邦涂料（中国）有限公司基本信息表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82：立邦涂料（中国）有限公司业务能力简况表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83：2018-2023年立邦涂料（中国）有限公司产销能力分析（单位：万元）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84：2018-2023年立邦涂料（中国）有限公司盈利能力分析（单位：%）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85：2018-2023年立邦涂料（中国）有限公司运营能力分析（单位：次）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86：2018-2023年立邦涂料（中国）有限公司偿债能力分析（单位：%，倍）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87：2018-2023年立邦涂料（中国）有限公司发展能力分析（单位：%）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88：立邦涂料（中国）有限公司优劣势分析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89：上海国际油漆有限公司基本信息表</w:t>
      </w:r>
      <w:r>
        <w:rPr>
          <w:rFonts w:hint="eastAsia"/>
        </w:rPr>
        <w:br/>
      </w:r>
      <w:r>
        <w:rPr>
          <w:rFonts w:hint="eastAsia"/>
        </w:rPr>
        <w:t>　　图表 90：上海国际油漆有限公司业务能力简况表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91：2018-2023年上海国际油漆有限公司产销能力分析（单位：万元）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92：2018-2023年上海国际油漆有限公司盈利能力分析（单位：%）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93：2018-2023年上海国际油漆有限公司运营能力分析（单位：次）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94：2018-2023年上海国际油漆有限公司偿债能力分析（单位：%，倍）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95：2018-2023年上海国际油漆有限公司发展能力分析（单位：%）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96：上海国际油漆有限公司优劣势分析</w:t>
      </w:r>
      <w:r>
        <w:rPr>
          <w:rFonts w:hint="eastAsia"/>
        </w:rPr>
        <w:br/>
      </w:r>
      <w:r>
        <w:rPr>
          <w:rFonts w:hint="eastAsia"/>
        </w:rPr>
        <w:t>　　图表 97：廊坊立邦涂料有限公司基本信息表</w:t>
      </w:r>
      <w:r>
        <w:rPr>
          <w:rFonts w:hint="eastAsia"/>
        </w:rPr>
        <w:br/>
      </w:r>
      <w:r>
        <w:rPr>
          <w:rFonts w:hint="eastAsia"/>
        </w:rPr>
        <w:t>　　图表 98：廊坊立邦涂料有限公司业务能力简况表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99：2018-2023年廊坊立邦涂料有限公司产销能力分析（单位：万元）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100：2018-2023年廊坊立邦涂料有限公司盈利能力分析（单位：%）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101：2018-2023年廊坊立邦涂料有限公司运营能力分析（单位：次）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102：2018-2023年廊坊立邦涂料有限公司偿债能力分析（单位：%，倍）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103：2018-2023年廊坊立邦涂料有限公司发展能力分析（单位：%）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104：廊坊立邦涂料有限公司优劣势分析</w:t>
      </w:r>
      <w:r>
        <w:rPr>
          <w:rFonts w:hint="eastAsia"/>
        </w:rPr>
        <w:br/>
      </w:r>
      <w:r>
        <w:rPr>
          <w:rFonts w:hint="eastAsia"/>
        </w:rPr>
        <w:t>　　图表 105：拜耳涂料系统（上海）有限公司基本信息表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106：拜耳涂料系统（上海）有限公司业务能力简况表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107：2018-2023年拜耳涂料系统（上海）有限公司产销能力分析（单位：万元）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108：2018-2023年拜耳涂料系统（上海）有限公司盈利能力分析（单位：%）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109：2018-2023年拜耳涂料系统（上海）有限公司运营能力分析（单位：次）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110：2018-2023年拜耳涂料系统（上海）有限公司偿债能力分析（单位：%，倍）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111：2018-2023年拜耳涂料系统（上海）有限公司发展能力分析（单位：%）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112：拜耳涂料系统（上海）有限公司优劣势分析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113：赫普（中国）有限公司基本信息表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114：赫普（中国）有限公司业务能力简况表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115：2018-2023年赫普（中国）有限公司产销能力分析（单位：万元）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116：2018-2023年赫普（中国）有限公司盈利能力分析（单位：%）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117：2018-2023年赫普（中国）有限公司运营能力分析（单位：次）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118：2018-2023年赫普（中国）有限公司偿债能力分析（单位：%，倍）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119：2018-2023年赫普（中国）有限公司发展能力分析（单位：%）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120：赫普（中国）有限公司优劣势分析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121：阿克苏诺贝尔太古漆油（上海）有限公司基本信息表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122：阿克苏诺贝尔太古漆油（上海）有限公司业务能力简况表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123：2018-2023年阿克苏诺贝尔太古漆油（上海）有限公司产销能力分析（单位：万元）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124：2018-2023年阿克苏诺贝尔太古漆油（上海）有限公司盈利能力分析（单位：%）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125：2018-2023年阿克苏诺贝尔太古漆油（上海）有限公司运营能力分析（单位：次）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126：2018-2023年阿克苏诺贝尔太古漆油（上海）有限公司偿债能力分析（单位：%，倍）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127：2018-2023年阿克苏诺贝尔太古漆油（上海）有限公司发展能力分析（单位：%）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128：阿克苏诺贝尔太古漆油（上海）有限公司优劣势分析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129：阿克苏诺贝尔太古漆油（广州）有限公司基本信息表</w:t>
      </w:r>
      <w:r>
        <w:rPr>
          <w:rFonts w:hint="eastAsia"/>
        </w:rPr>
        <w:br/>
      </w:r>
      <w:r>
        <w:rPr>
          <w:rFonts w:hint="eastAsia"/>
        </w:rPr>
        <w:t>　　图表 130：阿克苏诺贝尔太古漆油（广州）有限公司业务能力简况表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131：2018-2023年阿克苏诺贝尔太古漆油（广州）有限公司产销能力分析（单位：万元）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132：2018-2023年阿克苏诺贝尔太古漆油（广州）有限公司盈利能力分析（单位：%）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133：2018-2023年阿克苏诺贝尔太古漆油（广州）有限公司运营能力分析（单位：次）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134：2018-2023年阿克苏诺贝尔太古漆油（广州）有限公司偿债能力分析（单位：%，倍）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135：2018-2023年阿克苏诺贝尔太古漆油（广州）有限公司发展能力分析（单位：%）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136：阿克苏诺贝尔太古漆油（广州）有限公司优劣势分析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137：式玛卡龙涂料（昆山）有限公司基本信息表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138：式玛卡龙涂料（昆山）有限公司业务能力简况表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139：2018-2023年式玛卡龙涂料（昆山）有限公司产销能力分析（单位：万元）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140：2018-2023年式玛卡龙涂料（昆山）有限公司盈利能力分析（单位：%）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141：2018-2023年式玛卡龙涂料（昆山）有限公司运营能力分析（单位：次）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142：2018-2023年式玛卡龙涂料（昆山）有限公司偿债能力分析（单位：%，倍）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143：2018-2023年式玛卡龙涂料（昆山）有限公司发展能力分析（单位：%）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144：式玛卡龙涂料（昆山）有限公司优劣势分析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145：东莞大宝化工制品有限公司基本信息表</w:t>
      </w:r>
      <w:r>
        <w:rPr>
          <w:rFonts w:hint="eastAsia"/>
        </w:rPr>
        <w:br/>
      </w:r>
      <w:r>
        <w:rPr>
          <w:rFonts w:hint="eastAsia"/>
        </w:rPr>
        <w:t>　　图表 146：东莞大宝化工制品有限公司业务能力简况表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147：2018-2023年东莞大宝化工制品有限公司产销能力分析（单位：万元）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148：2018-2023年东莞大宝化工制品有限公司盈利能力分析（单位：%）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149：2018-2023年东莞大宝化工制品有限公司运营能力分析（单位：次）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150：2018-2023年东莞大宝化工制品有限公司偿债能力分析（单位：%，倍）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151：2018-2023年东莞大宝化工制品有限公司发展能力分析（单位：%）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152：2018-2023年东莞大宝化工制品有限公司优劣势分析</w:t>
      </w:r>
      <w:r>
        <w:rPr>
          <w:rFonts w:hint="eastAsia"/>
        </w:rPr>
        <w:br/>
      </w:r>
      <w:r>
        <w:rPr>
          <w:rFonts w:hint="eastAsia"/>
        </w:rPr>
        <w:t>　　图表 153：上海中远关西涂料化工有限公司基本信息表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154：上海中远关西涂料化工有限公司业务能力简况表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ac7cb6e76415a" w:history="1">
        <w:r>
          <w:rPr>
            <w:rStyle w:val="Hyperlink"/>
          </w:rPr>
          <w:t>中国涂料市场调查研究与发展前景预测报告（2024-2030年）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ac7cb6e76415a" w:history="1">
        <w:r>
          <w:rPr>
            <w:rStyle w:val="Hyperlink"/>
          </w:rPr>
          <w:t>https://www.20087.com/M_JianCaiFangChan/29/TuLiaoDeFaZhanQianJing.html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05f77c5c43f5" w:history="1">
      <w:r>
        <w:rPr>
          <w:rStyle w:val="Hyperlink"/>
        </w:rPr>
        <w:t>中国涂料市场调查研究与发展前景预测报告（2024-2030年）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TuLiaoDeFaZhanQianJing.html" TargetMode="External" Id="Rb20ac7cb6e76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TuLiaoDeFaZhanQianJing.html" TargetMode="External" Id="R2f8305f77c5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2023-08-24T07:33:00Z</dcterms:created>
  <dcterms:modified xsi:type="dcterms:W3CDTF">2023-08-24T08:33:00Z</dcterms:modified>
  <dc:subject>中国涂料市场调查研究与发展前景预测报告（2024-2030年）</dc:subject>
  <dc:title>中国涂料市场调查研究与发展前景预测报告（2024-2030年）</dc:title>
  <cp:keywords>中国涂料市场调查研究与发展前景预测报告（2024-2030年）</cp:keywords>
  <dc:description>中国涂料市场调查研究与发展前景预测报告（2024-2030年）</dc:description>
</cp:coreProperties>
</file>