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536a94c94068" w:history="1">
              <w:r>
                <w:rPr>
                  <w:rStyle w:val="Hyperlink"/>
                </w:rPr>
                <w:t>2025年版中国新疆房地产行业深度调研及发展趋势分析报告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536a94c94068" w:history="1">
              <w:r>
                <w:rPr>
                  <w:rStyle w:val="Hyperlink"/>
                </w:rPr>
                <w:t>2025年版中国新疆房地产行业深度调研及发展趋势分析报告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5536a94c94068" w:history="1">
                <w:r>
                  <w:rPr>
                    <w:rStyle w:val="Hyperlink"/>
                  </w:rPr>
                  <w:t>https://www.20087.com/9/32/XinJiangFangDiChanDeFaZhanQianJi.html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房地产市场在国家西部大开发战略和“一带一路”倡议的推动下，展现出一定的活力。近年来，随着基础设施的完善和经济的稳步增长，乌鲁木齐、喀什等城市的房地产项目吸引了大量投资。同时，政府出台了一系列政策，如税收优惠和购房补贴，以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新疆房地产市场将更加注重平衡和可持续性。随着城镇化进程的推进，中小城市和城镇的房地产市场将得到更多关注，以减少区域发展不平衡。同时，绿色建筑和智能住宅将成为趋势，提升居住品质和环境可持续性。此外，随着旅游业的兴起，度假房产和商业地产项目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536a94c94068" w:history="1">
        <w:r>
          <w:rPr>
            <w:rStyle w:val="Hyperlink"/>
          </w:rPr>
          <w:t>2025年版中国新疆房地产行业深度调研及发展趋势分析报告</w:t>
        </w:r>
      </w:hyperlink>
      <w:r>
        <w:rPr>
          <w:rFonts w:hint="eastAsia"/>
        </w:rPr>
        <w:t>》通过详实的数据分析，全面解析了新疆房地产行业的市场规模、需求动态及价格趋势，深入探讨了新疆房地产产业链上下游的协同关系与竞争格局变化。报告对新疆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新疆房地产行业的未来发展方向，并针对潜在风险提出了切实可行的应对策略。报告为新疆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2020-2025年我国房地产开发投资完成情况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2016 年房地产开发投资完成额结构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新疆土地市场分析</w:t>
      </w:r>
      <w:r>
        <w:rPr>
          <w:rFonts w:hint="eastAsia"/>
        </w:rPr>
        <w:br/>
      </w:r>
      <w:r>
        <w:rPr>
          <w:rFonts w:hint="eastAsia"/>
        </w:rPr>
        <w:t>　　4.1 新疆土地市场供应分析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新疆土地市场成交分析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新疆土地价格走势分析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新疆房地产行业市场分析</w:t>
      </w:r>
      <w:r>
        <w:rPr>
          <w:rFonts w:hint="eastAsia"/>
        </w:rPr>
        <w:br/>
      </w:r>
      <w:r>
        <w:rPr>
          <w:rFonts w:hint="eastAsia"/>
        </w:rPr>
        <w:t>　　5.1 新疆房地产行业市场规模分析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新疆房地产市场特点</w:t>
      </w:r>
      <w:r>
        <w:rPr>
          <w:rFonts w:hint="eastAsia"/>
        </w:rPr>
        <w:br/>
      </w:r>
      <w:r>
        <w:rPr>
          <w:rFonts w:hint="eastAsia"/>
        </w:rPr>
        <w:t>　　　　5.1.2 新疆房地产投资规模</w:t>
      </w:r>
      <w:r>
        <w:rPr>
          <w:rFonts w:hint="eastAsia"/>
        </w:rPr>
        <w:br/>
      </w:r>
      <w:r>
        <w:rPr>
          <w:rFonts w:hint="eastAsia"/>
        </w:rPr>
        <w:t>　　　　5.1.3 新疆房地产销售规模</w:t>
      </w:r>
      <w:r>
        <w:rPr>
          <w:rFonts w:hint="eastAsia"/>
        </w:rPr>
        <w:br/>
      </w:r>
      <w:r>
        <w:rPr>
          <w:rFonts w:hint="eastAsia"/>
        </w:rPr>
        <w:t>　　5.2 新疆房地产市场竞争现状分析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新疆房地产市场发展速度</w:t>
      </w:r>
      <w:r>
        <w:rPr>
          <w:rFonts w:hint="eastAsia"/>
        </w:rPr>
        <w:br/>
      </w:r>
      <w:r>
        <w:rPr>
          <w:rFonts w:hint="eastAsia"/>
        </w:rPr>
        <w:t>　　　　5.2.2 新疆房地产盈利空间分析</w:t>
      </w:r>
      <w:r>
        <w:rPr>
          <w:rFonts w:hint="eastAsia"/>
        </w:rPr>
        <w:br/>
      </w:r>
      <w:r>
        <w:rPr>
          <w:rFonts w:hint="eastAsia"/>
        </w:rPr>
        <w:t>　　　　5.2.3 新疆房地产开发投资热度</w:t>
      </w:r>
      <w:r>
        <w:rPr>
          <w:rFonts w:hint="eastAsia"/>
        </w:rPr>
        <w:br/>
      </w:r>
      <w:r>
        <w:rPr>
          <w:rFonts w:hint="eastAsia"/>
        </w:rPr>
        <w:t>　　　　5.2.4 新疆房地产竞争状况分析</w:t>
      </w:r>
      <w:r>
        <w:rPr>
          <w:rFonts w:hint="eastAsia"/>
        </w:rPr>
        <w:br/>
      </w:r>
      <w:r>
        <w:rPr>
          <w:rFonts w:hint="eastAsia"/>
        </w:rPr>
        <w:t>　　5.3 新疆房地产市场供需平衡分析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新疆房地产供给状况分析</w:t>
      </w:r>
      <w:r>
        <w:rPr>
          <w:rFonts w:hint="eastAsia"/>
        </w:rPr>
        <w:br/>
      </w:r>
      <w:r>
        <w:rPr>
          <w:rFonts w:hint="eastAsia"/>
        </w:rPr>
        <w:t>　　　　5.3.2 新疆房地产需求状况分析</w:t>
      </w:r>
      <w:r>
        <w:rPr>
          <w:rFonts w:hint="eastAsia"/>
        </w:rPr>
        <w:br/>
      </w:r>
      <w:r>
        <w:rPr>
          <w:rFonts w:hint="eastAsia"/>
        </w:rPr>
        <w:t>　　　　5.3.3 新疆房地产供需平衡分析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新疆房地产行业细分产品分析</w:t>
      </w:r>
      <w:r>
        <w:rPr>
          <w:rFonts w:hint="eastAsia"/>
        </w:rPr>
        <w:br/>
      </w:r>
      <w:r>
        <w:rPr>
          <w:rFonts w:hint="eastAsia"/>
        </w:rPr>
        <w:t>　　6.1 新疆住宅市场投资机会分析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新疆住宅用地供应状况分析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新疆住宅市场发展规模分析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新疆住宅市场供需平衡分析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新疆住宅市场的区域特征</w:t>
      </w:r>
      <w:r>
        <w:rPr>
          <w:rFonts w:hint="eastAsia"/>
        </w:rPr>
        <w:br/>
      </w:r>
      <w:r>
        <w:rPr>
          <w:rFonts w:hint="eastAsia"/>
        </w:rPr>
        <w:t>　　　　6.1.5 新疆住宅市场竞争状况分析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新疆住宅市场投资潜力分析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（1）新疆住宅需求潜力分析</w:t>
      </w:r>
      <w:r>
        <w:rPr>
          <w:rFonts w:hint="eastAsia"/>
        </w:rPr>
        <w:br/>
      </w:r>
      <w:r>
        <w:rPr>
          <w:rFonts w:hint="eastAsia"/>
        </w:rPr>
        <w:t>　　　　（2）新疆住宅投资规模预测</w:t>
      </w:r>
      <w:r>
        <w:rPr>
          <w:rFonts w:hint="eastAsia"/>
        </w:rPr>
        <w:br/>
      </w:r>
      <w:r>
        <w:rPr>
          <w:rFonts w:hint="eastAsia"/>
        </w:rPr>
        <w:t>　　6.2 新疆商业地产市场投资机会分析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新疆商办用地供应状况分析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新疆商业地产发展规模分析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新疆商业地产供需平衡分析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新疆商业地产市场的区域特征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新疆商业地产竞争状况分析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新疆商业地产投资前景分析</w:t>
      </w:r>
      <w:r>
        <w:rPr>
          <w:rFonts w:hint="eastAsia"/>
        </w:rPr>
        <w:br/>
      </w:r>
      <w:r>
        <w:rPr>
          <w:rFonts w:hint="eastAsia"/>
        </w:rPr>
        <w:t>　　6.3 新疆城市综合体投资机会分析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新疆城市综合体发展规模分析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新疆城市综合体竞争状况分析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新疆城市综合体投资机会分析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（1）新疆城市综合体供给预测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新疆旅游地产投资机会分析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新疆旅游地产发展规模分析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新疆旅游地产竞争状况分析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新疆旅游地产投资前景分析</w:t>
      </w:r>
      <w:r>
        <w:rPr>
          <w:rFonts w:hint="eastAsia"/>
        </w:rPr>
        <w:br/>
      </w:r>
      <w:r>
        <w:rPr>
          <w:rFonts w:hint="eastAsia"/>
        </w:rPr>
        <w:t>　　6.5 新疆写字楼投资机会分析</w:t>
      </w:r>
      <w:r>
        <w:rPr>
          <w:rFonts w:hint="eastAsia"/>
        </w:rPr>
        <w:br/>
      </w:r>
      <w:r>
        <w:rPr>
          <w:rFonts w:hint="eastAsia"/>
        </w:rPr>
        <w:t>　　　　6.5.1 新疆写字楼发展规模分析</w:t>
      </w:r>
      <w:r>
        <w:rPr>
          <w:rFonts w:hint="eastAsia"/>
        </w:rPr>
        <w:br/>
      </w:r>
      <w:r>
        <w:rPr>
          <w:rFonts w:hint="eastAsia"/>
        </w:rPr>
        <w:t>　　　　6.5.2 新疆写字楼竞争状况分析</w:t>
      </w:r>
      <w:r>
        <w:rPr>
          <w:rFonts w:hint="eastAsia"/>
        </w:rPr>
        <w:br/>
      </w:r>
      <w:r>
        <w:rPr>
          <w:rFonts w:hint="eastAsia"/>
        </w:rPr>
        <w:t>　　　　6.5.3 新疆写字楼投资前景分析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新疆房地产行业细分业务分析</w:t>
      </w:r>
      <w:r>
        <w:rPr>
          <w:rFonts w:hint="eastAsia"/>
        </w:rPr>
        <w:br/>
      </w:r>
      <w:r>
        <w:rPr>
          <w:rFonts w:hint="eastAsia"/>
        </w:rPr>
        <w:t>　　7.1 新疆房地产策划业务分析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新疆房地产经纪业务分析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新疆房地产经纪行业发展现状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新疆房地产经纪行业发展趋势</w:t>
      </w:r>
      <w:r>
        <w:rPr>
          <w:rFonts w:hint="eastAsia"/>
        </w:rPr>
        <w:br/>
      </w:r>
      <w:r>
        <w:rPr>
          <w:rFonts w:hint="eastAsia"/>
        </w:rPr>
        <w:t>　　7.3 新疆房地产代理业务分析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新疆房地产策划代理业发展模式分析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新疆房地产代理行业发展分析</w:t>
      </w:r>
      <w:r>
        <w:rPr>
          <w:rFonts w:hint="eastAsia"/>
        </w:rPr>
        <w:br/>
      </w:r>
      <w:r>
        <w:rPr>
          <w:rFonts w:hint="eastAsia"/>
        </w:rPr>
        <w:t>　　7.4 新疆房地产评估业务分析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新疆房地产行业发展趋势预测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2025-2031年新疆房地产市场趋势分析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2020-2025年新疆房地产市场趋势总结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2025-2031年新疆房地产发展趋势分析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2025-2031年新疆房地产行业供需预测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2025-2031年新疆房地产供给预测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2025-2031年新疆房地产需求预测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2025-2031年新疆房地产价格预测</w:t>
      </w:r>
      <w:r>
        <w:rPr>
          <w:rFonts w:hint="eastAsia"/>
        </w:rPr>
        <w:br/>
      </w:r>
      <w:r>
        <w:rPr>
          <w:rFonts w:hint="eastAsia"/>
        </w:rPr>
        <w:t>　　8.4 2025-2031年新疆房地产行业规划建议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2025-2031年新疆房地产行业整体规划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2025-2031年新疆房地产行业发展预测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2025-2031年新疆房地产行业规划建议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新疆房地产领域投融资与并购分析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新疆房地产投资潜力综合评价</w:t>
      </w:r>
      <w:r>
        <w:rPr>
          <w:rFonts w:hint="eastAsia"/>
        </w:rPr>
        <w:br/>
      </w:r>
      <w:r>
        <w:rPr>
          <w:rFonts w:hint="eastAsia"/>
        </w:rPr>
        <w:t>　　10.1 新疆与其他一线城市房地产投资潜力比较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新疆房地产投资潜力关键指标评价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新疆房地产投资潜力的综合评价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（4）新疆房地产投资潜力关键指标评分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影响新疆房地产行业发展的主要因素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2025年影响新疆房地产行业运行的有利因素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2025年影响新疆房地产行业运行的稳定因素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2025年影响新疆房地产行业运行的不利因素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2025年新疆房地产行业发展面临的挑战分析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2025年新疆房地产行业发展面临的机遇分析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新疆房地产投资风险与应对措施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新疆房地产项目投资风险识别与预警体系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新疆房地产投开发项目风险应对措施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新疆房地产行业投资效益分析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2020-2025年新疆房地产行业投资状况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2020-2025年新疆房地产行业投资效益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2025-2031年新疆房地产行业投资方向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2025-2031年新疆房地产行业投资建议</w:t>
      </w:r>
      <w:r>
        <w:rPr>
          <w:rFonts w:hint="eastAsia"/>
        </w:rPr>
        <w:br/>
      </w:r>
      <w:r>
        <w:rPr>
          <w:rFonts w:hint="eastAsia"/>
        </w:rPr>
        <w:t>　　12.4 新疆房地产行业投资策略研究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2025年新疆房地产行业投资策略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2025-2031年新疆房地产行业投资策略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2025-2031年新疆房地产细分行业投资策略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新疆房地产重点企业发展分析及领先企业经营形势分析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新疆广汇房地产开发有限公司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新疆亚中物流商务网络有限公司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新疆广汇信邦房地产开发有限公司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新疆俊发绿城房地产开发有限公司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新疆华源实业集团有限公司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新疆缔森房地产开发有限公司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新疆新天润房地产开发有限公司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新疆和兴房地产开发有限公司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伊犁营建房地产开发有限责任公司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新疆通嘉房地产开发有限公司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中^智林^：新疆房地产研究结论及建议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2020-2025年新疆房地产行业市场规模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2020-2025年新疆土地成交金额情况</w:t>
      </w:r>
      <w:r>
        <w:rPr>
          <w:rFonts w:hint="eastAsia"/>
        </w:rPr>
        <w:br/>
      </w:r>
      <w:r>
        <w:rPr>
          <w:rFonts w:hint="eastAsia"/>
        </w:rPr>
        <w:t>　　图表 2025年新疆成交土地出让金情况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2020-2025年新疆土地成交价格走势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2025年VS2017年新疆地价变化对比</w:t>
      </w:r>
      <w:r>
        <w:rPr>
          <w:rFonts w:hint="eastAsia"/>
        </w:rPr>
        <w:br/>
      </w:r>
      <w:r>
        <w:rPr>
          <w:rFonts w:hint="eastAsia"/>
        </w:rPr>
        <w:t>　　图表 2020-2025年新疆住宅用地成交价格走势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2025年VS2017年新疆住宅用地地价变化对比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2020-2025年新疆商办用地成交价格走势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2025年VS2017年新疆商办用地地价变化对比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2020-2025年新疆工业用地成交价格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2020-2025年新疆房地产投资规模走势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2020-2025年新疆房地产销售规模走势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2020-2025年新疆房地产销售面积增长情况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536a94c94068" w:history="1">
        <w:r>
          <w:rPr>
            <w:rStyle w:val="Hyperlink"/>
          </w:rPr>
          <w:t>2025年版中国新疆房地产行业深度调研及发展趋势分析报告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5536a94c94068" w:history="1">
        <w:r>
          <w:rPr>
            <w:rStyle w:val="Hyperlink"/>
          </w:rPr>
          <w:t>https://www.20087.com/9/32/XinJiangFangDiChanDeFaZhanQianJi.html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热点：乌鲁木齐房地产集团、新疆房地产公司排名、乌鲁木齐楼盘、新疆房地产老板、新疆十大房地产开发商、新疆房地产管理局、乌鲁木齐二手房出售信息、新疆房地产商会、新疆买房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74e6d63e74cb9" w:history="1">
      <w:r>
        <w:rPr>
          <w:rStyle w:val="Hyperlink"/>
        </w:rPr>
        <w:t>2025年版中国新疆房地产行业深度调研及发展趋势分析报告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nJiangFangDiChanDeFaZhanQianJi.html" TargetMode="External" Id="R7395536a94c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nJiangFangDiChanDeFaZhanQianJi.html" TargetMode="External" Id="R47574e6d63e7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2024-12-10T04:14:00Z</dcterms:created>
  <dcterms:modified xsi:type="dcterms:W3CDTF">2024-12-10T05:14:00Z</dcterms:modified>
  <dc:subject>2025年版中国新疆房地产行业深度调研及发展趋势分析报告</dc:subject>
  <dc:title>2025年版中国新疆房地产行业深度调研及发展趋势分析报告</dc:title>
  <cp:keywords>2025年版中国新疆房地产行业深度调研及发展趋势分析报告</cp:keywords>
  <dc:description>2025年版中国新疆房地产行业深度调研及发展趋势分析报告</dc:description>
</cp:coreProperties>
</file>