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d941ed3ae4309" w:history="1">
              <w:r>
                <w:rPr>
                  <w:rStyle w:val="Hyperlink"/>
                </w:rPr>
                <w:t>2026-2032年中国玻璃微纤维行业市场调研与前景趋势报告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d941ed3ae4309" w:history="1">
              <w:r>
                <w:rPr>
                  <w:rStyle w:val="Hyperlink"/>
                </w:rPr>
                <w:t>2026-2032年中国玻璃微纤维行业市场调研与前景趋势报告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d941ed3ae4309" w:history="1">
                <w:r>
                  <w:rPr>
                    <w:rStyle w:val="Hyperlink"/>
                  </w:rPr>
                  <w:t>https://www.20087.com/9/22/BoLiWeiXianWeiHangYeXianZhuangJiQianJing.html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纤维是一种高性能无机纤维材料，凭借高比表面积、优异的热稳定性、化学惰性及良好的过滤效率，广泛应用于空气与液体过滤、电池隔膜、绝热材料及复合增强基材等领域。目前，玻璃微纤维主流生产工艺包括火焰喷吹法与离心甩丝法，产品可制成滤纸、毡垫或三维结构体，满足从洁净室到工业烟气处理等多场景需求。在高端应用中，玻璃微纤维隔膜已成为部分特种电池和燃料电池的关键组件。玻璃微纤维普遍集成温度、振动、压力、湿度等多类传感单元，依托LoRa、NB-IoT、Wi-Fi 6或5G等通信协议实现低功耗广域连接，并支持边缘计算与本地预处理功能。部分高端型号具备IP67以上防护等级与本安认证，适用于石油、化工等严苛环境。然而，行业仍面临电池寿命与采样频率的权衡难题、不同厂商设备协议碎片化导致的互操作障碍，以及在强电磁干扰或金属遮蔽环境下信号衰减严重等问题。此外，传感器数据安全与固件远程更新机制尚不完善，存在潜在网络攻击风险。</w:t>
      </w:r>
      <w:r>
        <w:rPr>
          <w:rFonts w:hint="eastAsia"/>
        </w:rPr>
        <w:br/>
      </w:r>
      <w:r>
        <w:rPr>
          <w:rFonts w:hint="eastAsia"/>
        </w:rPr>
        <w:t>　　未来无线工业物联网传感器将向自供能、智能边缘化与标准化生态方向发展。能量采集技术（如振动能、温差能或射频能收集）的应用将逐步摆脱对电池的依赖，实现“永久在线”监测；而嵌入式AI芯片可支持本地异常检测与特征压缩，大幅降低云端负载。在通信层面，TSN（时间敏感网络）与5G URLLC（超高可靠低时延通信）的融合将保障关键控制指令的同步精度。国际标准组织正推动统一的数据模型（如OPC UA over TSN）与安全框架，促进跨平台设备即插即用。同时，数字孪生驱动的虚拟调试将使传感器部署前即可完成配置验证。整体而言，无线工业物联网传感器将从孤立数据源进化为具备自治、协同与安全能力的工业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d941ed3ae4309" w:history="1">
        <w:r>
          <w:rPr>
            <w:rStyle w:val="Hyperlink"/>
          </w:rPr>
          <w:t>2026-2032年中国玻璃微纤维行业市场调研与前景趋势报告</w:t>
        </w:r>
      </w:hyperlink>
      <w:r>
        <w:rPr>
          <w:rFonts w:hint="eastAsia"/>
        </w:rPr>
        <w:t>》依托详实数据与一手调研资料，系统分析了玻璃微纤维行业的产业链结构、市场规模、需求特征及价格体系，客观呈现了玻璃微纤维行业发展现状，科学预测了玻璃微纤维市场前景与未来趋势，重点剖析了重点企业的竞争格局、市场集中度及品牌影响力。同时，通过对玻璃微纤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玻璃微纤维市场特点分析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玻璃微纤维行业发展周期特征分析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中国玻璃微纤维行业发展环境分析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中国玻璃微纤维行业发展经济环境分析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中国玻璃微纤维行业发展政策环境分析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一、玻璃微纤维行业政策影响分析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二、相关玻璃微纤维行业标准分析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全球玻璃微纤维行业市场发展调研分析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全球玻璃微纤维行业市场运行环境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全球玻璃微纤维行业市场发展情况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一、全球玻璃微纤维行业市场供给分析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二、全球玻璃微纤维行业市场需求分析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三、全球玻璃微纤维行业主要国家地区发展情况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2026-2032年全球玻璃微纤维行业市场规模趋势预测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中国玻璃微纤维行业市场供需现状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中国玻璃微纤维市场现状</w:t>
      </w:r>
      <w:r>
        <w:rPr>
          <w:rFonts w:hint="eastAsia"/>
        </w:rPr>
        <w:br/>
      </w:r>
      <w:r>
        <w:rPr>
          <w:rFonts w:hint="eastAsia"/>
        </w:rPr>
        <w:t>　　第二节 中国玻璃微纤维产量情况分析及预测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一、玻璃微纤维总体产能规模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二、2020-2025年中国玻璃微纤维行业产量统计分析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三、玻璃微纤维行业区域产量分布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四、2026-2032年中国玻璃微纤维行业产量预测</w:t>
      </w:r>
      <w:r>
        <w:rPr>
          <w:rFonts w:hint="eastAsia"/>
        </w:rPr>
        <w:br/>
      </w:r>
      <w:r>
        <w:rPr>
          <w:rFonts w:hint="eastAsia"/>
        </w:rPr>
        <w:t>　　第三节 中国玻璃微纤维市场需求分析及预测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一、2020-2025年中国玻璃微纤维市场需求统计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二、中国玻璃微纤维市场需求特点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三、2026-2032年中国玻璃微纤维市场需求量预测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2025-2026年玻璃微纤维行业技术发展现状及趋势分析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玻璃微纤维行业技术发展现状分析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国内外玻璃微纤维行业技术差异与原因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玻璃微纤维行业技术发展方向、趋势预测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提升玻璃微纤维行业技术能力策略建议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中国玻璃微纤维行业现状调研分析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中国玻璃微纤维行业发展现状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一、2025-2026年玻璃微纤维行业品牌发展现状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二、2025-2026年玻璃微纤维行业需求市场现状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三、2025-2026年玻璃微纤维市场需求层次分析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四、2025-2026年中国玻璃微纤维市场走向分析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中国玻璃微纤维行业存在的问题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一、2025-2026年玻璃微纤维产品市场存在的主要问题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二、2025-2026年国内玻璃微纤维产品市场的三大瓶颈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三、2025-2026年玻璃微纤维产品市场遭遇的规模难题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对中国玻璃微纤维市场的分析及思考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一、玻璃微纤维市场特点</w:t>
      </w:r>
      <w:r>
        <w:rPr>
          <w:rFonts w:hint="eastAsia"/>
        </w:rPr>
        <w:br/>
      </w:r>
      <w:r>
        <w:rPr>
          <w:rFonts w:hint="eastAsia"/>
        </w:rPr>
        <w:t>　　　　二、玻璃微纤维市场分析</w:t>
      </w:r>
      <w:r>
        <w:rPr>
          <w:rFonts w:hint="eastAsia"/>
        </w:rPr>
        <w:br/>
      </w:r>
      <w:r>
        <w:rPr>
          <w:rFonts w:hint="eastAsia"/>
        </w:rPr>
        <w:t>　　　　三、玻璃微纤维市场变化的方向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四、中国玻璃微纤维行业发展的新思路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五、对中国玻璃微纤维行业发展的思考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2020-2025年中国玻璃微纤维产品市场进出口数据分析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2020-2025年中国玻璃微纤维产品出口统计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2020-2025年中国玻璃微纤维产品进口统计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2020-2025年中国玻璃微纤维产品进出口价格对比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中国玻璃微纤维主要进口来源地及出口目的地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玻璃微纤维行业细分产品调研</w:t>
      </w:r>
      <w:r>
        <w:rPr>
          <w:rFonts w:hint="eastAsia"/>
        </w:rPr>
        <w:br/>
      </w:r>
      <w:r>
        <w:rPr>
          <w:rFonts w:hint="eastAsia"/>
        </w:rPr>
        <w:t>　　第一节 玻璃微纤维细分产品结构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2020-2025年中国玻璃微纤维行业竞争态势分析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2025年玻璃微纤维行业集中度分析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一、玻璃微纤维市场集中度分析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二、玻璃微纤维企业分布区域集中度分析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三、玻璃微纤维区域消费集中度分析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2020-2025年玻璃微纤维主要企业竞争力分析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2025年玻璃微纤维行业竞争格局分析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一、玻璃微纤维行业竞争分析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二、中外玻璃微纤维产品竞争分析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三、国内玻璃微纤维行业重点企业发展动向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玻璃微纤维行业上下游产业链发展情况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玻璃微纤维上游产业发展分析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玻璃微纤维下游产业发展分析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玻璃微纤维行业重点企业竞争力分析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玻璃微纤维企业管理策略建议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提高玻璃微纤维企业竞争力的策略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一、提高中国玻璃微纤维企业核心竞争力的对策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二、玻璃微纤维企业提升竞争力的主要方向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三、影响玻璃微纤维企业核心竞争力的因素及提升途径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四、提高玻璃微纤维企业竞争力的策略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对中国玻璃微纤维品牌的战略思考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一、玻璃微纤维实施品牌战略的意义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二、玻璃微纤维企业品牌的现状分析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三、中国玻璃微纤维企业的品牌战略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四、玻璃微纤维品牌战略管理的策略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玻璃微纤维行业发展趋势及投资风险预警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2026年玻璃微纤维市场前景分析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2026年玻璃微纤维行业发展趋势预测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影响玻璃微纤维行业发展的主要因素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一、2026年影响玻璃微纤维行业运行的有利因素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二、2026年影响玻璃微纤维行业运行的稳定因素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三、2026年影响玻璃微纤维行业运行的不利因素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四、2026年中国玻璃微纤维行业发展面临的挑战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五、2026年中国玻璃微纤维行业发展面临的机遇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玻璃微纤维行业投资风险预警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一、2026年玻璃微纤维行业市场风险及控制策略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二、2026年玻璃微纤维行业政策风险及控制策略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三、2026年玻璃微纤维行业经营风险及控制策略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四、2026年玻璃微纤维同业竞争风险及控制策略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五、2026年玻璃微纤维行业其他风险及控制策略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玻璃微纤维市场研究结论</w:t>
      </w:r>
      <w:r>
        <w:rPr>
          <w:rFonts w:hint="eastAsia"/>
        </w:rPr>
        <w:br/>
      </w:r>
      <w:r>
        <w:rPr>
          <w:rFonts w:hint="eastAsia"/>
        </w:rPr>
        <w:t>　　第二节 玻璃微纤维子行业研究结论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中智:林:：玻璃微纤维市场发展建议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玻璃微纤维行业历程</w:t>
      </w:r>
      <w:r>
        <w:rPr>
          <w:rFonts w:hint="eastAsia"/>
        </w:rPr>
        <w:br/>
      </w:r>
      <w:r>
        <w:rPr>
          <w:rFonts w:hint="eastAsia"/>
        </w:rPr>
        <w:t>　　图表 玻璃微纤维行业生命周期</w:t>
      </w:r>
      <w:r>
        <w:rPr>
          <w:rFonts w:hint="eastAsia"/>
        </w:rPr>
        <w:br/>
      </w:r>
      <w:r>
        <w:rPr>
          <w:rFonts w:hint="eastAsia"/>
        </w:rPr>
        <w:t>　　图表 玻璃微纤维行业产业链分析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2020-2025年玻璃微纤维行业市场容量分析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2020-2025年中国玻璃微纤维市场需求量及增速统计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2025年中国玻璃微纤维行业需求领域分布格局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2020-2025年中国玻璃微纤维进口金额分析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2020-2025年中国玻璃微纤维出口数量分析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2020-2025年中国玻璃微纤维出口金额分析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2025年中国玻璃微纤维进口国家及地区分析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2025年中国玻璃微纤维出口国家及地区分析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2020-2025年中国玻璃微纤维行业企业平均规模情况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玻璃微纤维重点企业（三）成长能力情况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2026-2032年中国玻璃微纤维行业产能预测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2026-2032年中国玻璃微纤维行业产量预测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2026-2032年中国玻璃微纤维市场需求量预测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2026-2032年中国玻璃微纤维行业供需平衡预测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2026-2032年中国玻璃微纤维行业市场容量预测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2026-2032年中国玻璃微纤维行业市场规模预测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2026-2032年中国玻璃微纤维市场前景分析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2026-2032年中国玻璃微纤维行业发展趋势预测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d941ed3ae4309" w:history="1">
        <w:r>
          <w:rPr>
            <w:rStyle w:val="Hyperlink"/>
          </w:rPr>
          <w:t>2026-2032年中国玻璃微纤维行业市场调研与前景趋势报告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d941ed3ae4309" w:history="1">
        <w:r>
          <w:rPr>
            <w:rStyle w:val="Hyperlink"/>
          </w:rPr>
          <w:t>https://www.20087.com/9/22/BoLiWeiXianWeiHangYeXianZhuangJiQianJing.html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里玻璃纤维怎么清除、玻璃微纤维棉对人体的危害、玻璃纤维对人体有害么、玻璃微纤维棉、微纤维HEPA、玻璃微纤维隔板是阀控式铅酸蓄电池的关键材料之一、微膨胀和膨胀纤维一样吗、玻璃微纤维棉价格多少一吨、玻璃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992c1fd94be8" w:history="1">
      <w:r>
        <w:rPr>
          <w:rStyle w:val="Hyperlink"/>
        </w:rPr>
        <w:t>2026-2032年中国玻璃微纤维行业市场调研与前景趋势报告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LiWeiXianWeiHangYeXianZhuangJiQianJing.html" TargetMode="External" Id="Rc0dd941ed3ae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LiWeiXianWeiHangYeXianZhuangJiQianJing.html" TargetMode="External" Id="R8fd0992c1fd9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2025-12-30T03:26:35Z</dcterms:created>
  <dcterms:modified xsi:type="dcterms:W3CDTF">2025-12-30T04:26:35Z</dcterms:modified>
  <dc:subject>2026-2032年中国玻璃微纤维行业市场调研与前景趋势报告</dc:subject>
  <dc:title>2026-2032年中国玻璃微纤维行业市场调研与前景趋势报告</dc:title>
  <cp:keywords>2026-2032年中国玻璃微纤维行业市场调研与前景趋势报告</cp:keywords>
  <dc:description>2026-2032年中国玻璃微纤维行业市场调研与前景趋势报告</dc:description>
</cp:coreProperties>
</file>