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0ef6a0eec4b8e" w:history="1">
              <w:r>
                <w:rPr>
                  <w:rStyle w:val="Hyperlink"/>
                </w:rPr>
                <w:t>2026-2032年中国高端工业水性漆行业市场分析与前景趋势报告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0ef6a0eec4b8e" w:history="1">
              <w:r>
                <w:rPr>
                  <w:rStyle w:val="Hyperlink"/>
                </w:rPr>
                <w:t>2026-2032年中国高端工业水性漆行业市场分析与前景趋势报告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0ef6a0eec4b8e" w:history="1">
                <w:r>
                  <w:rPr>
                    <w:rStyle w:val="Hyperlink"/>
                  </w:rPr>
                  <w:t>https://www.20087.com/9/22/GaoDuanGongYeShuiXingQiFaZhanQianJing.html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工业水性漆是传统溶剂型涂料的环保替代方案，在轨道交通、工程机械、集装箱及高端家具制造等领域加速渗透。该类产品以水为分散介质，通过丙烯酸、聚氨酯或环氧树脂体系实现优异附着力、耐候性与机械强度，同时大幅降低VOC排放。技术难点集中于成膜致密性控制、闪锈抑制、低温施工适应性及与现有喷涂线的兼容性。领先企业通过纳米改性、自交联技术及助剂复配优化干燥速度与表面流平性。然而，原材料成本较高、重涂窗口敏感、以及部分极端腐蚀环境（如海洋平台）下的长期防护性能尚未完全对标溶剂型产品，仍是推广障碍。</w:t>
      </w:r>
      <w:r>
        <w:rPr>
          <w:rFonts w:hint="eastAsia"/>
        </w:rPr>
        <w:br/>
      </w:r>
      <w:r>
        <w:rPr>
          <w:rFonts w:hint="eastAsia"/>
        </w:rPr>
        <w:t>　　未来，高端工业水性漆将聚焦于性能极限突破、智能制造适配与循环经济整合。生物基树脂与无重金属催干剂的研发将强化绿色标签；而双组分水性环氧/聚氨酯体系将进一步缩小与溶剂型涂料在防腐寿命上的差距。在应用端，适配机器人自动喷涂的低黏度、快干配方将成为产线升级刚需。同时，涂料-涂装-回收一体化解决方案将兴起，例如水性漆废液的膜分离回用或漆渣热解再生。随着全球环保法规趋严与ESG投资导向强化，高端工业水性漆将从“合规选择”转变为制造业绿色转型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0ef6a0eec4b8e" w:history="1">
        <w:r>
          <w:rPr>
            <w:rStyle w:val="Hyperlink"/>
          </w:rPr>
          <w:t>2026-2032年中国高端工业水性漆行业市场分析与前景趋势报告</w:t>
        </w:r>
      </w:hyperlink>
      <w:r>
        <w:rPr>
          <w:rFonts w:hint="eastAsia"/>
        </w:rPr>
        <w:t>》系统分析了高端工业水性漆行业的市场运行态势及发展趋势。报告从高端工业水性漆行业基础知识、发展环境入手，结合高端工业水性漆行业运行数据和产业链结构，全面解读高端工业水性漆市场竞争格局及重点企业表现，并基于此对高端工业水性漆行业发展前景作出预测，提供可操作的发展建议。研究采用定性与定量相结合的方法，整合国家统计局、相关协会的权威数据以及一手调研资料，确保结论的准确性和实用性，为高端工业水性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高端工业水性漆市场概述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按照不同产品类型，高端工业水性漆主要可以分为如下几个类别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中国不同产品类型高端工业水性漆增长趋势2021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水性环氧底漆</w:t>
      </w:r>
      <w:r>
        <w:rPr>
          <w:rFonts w:hint="eastAsia"/>
        </w:rPr>
        <w:br/>
      </w:r>
      <w:r>
        <w:rPr>
          <w:rFonts w:hint="eastAsia"/>
        </w:rPr>
        <w:t>　　　　1.2.3 水性丙烯酸漆</w:t>
      </w:r>
      <w:r>
        <w:rPr>
          <w:rFonts w:hint="eastAsia"/>
        </w:rPr>
        <w:br/>
      </w:r>
      <w:r>
        <w:rPr>
          <w:rFonts w:hint="eastAsia"/>
        </w:rPr>
        <w:t>　　　　1.2.4 水性聚氨酯漆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从不同应用，高端工业水性漆主要包括如下几个方面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中国不同应用高端工业水性漆增长趋势2021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汽车部品</w:t>
      </w:r>
      <w:r>
        <w:rPr>
          <w:rFonts w:hint="eastAsia"/>
        </w:rPr>
        <w:br/>
      </w:r>
      <w:r>
        <w:rPr>
          <w:rFonts w:hint="eastAsia"/>
        </w:rPr>
        <w:t>　　　　1.3.4 电机装备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中国高端工业水性漆发展现状及未来趋势（2021-2032）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中国市场高端工业水性漆收入及增长率（2021-2032）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中国市场高端工业水性漆销量及增长率（2021-2032）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中国市场主要高端工业水性漆厂商分析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中国市场主要厂商高端工业水性漆销量及市场占有率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中国市场主要厂商高端工业水性漆销量（2021-2026）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中国市场主要厂商高端工业水性漆收入及市场占有率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中国市场主要厂商高端工业水性漆收入（2021-2026）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中国市场主要厂商高端工业水性漆收入市场份额（2021-2026）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2025年中国市场主要厂商高端工业水性漆收入排名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中国市场主要厂商高端工业水性漆价格（2021-2026）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中国市场主要厂商高端工业水性漆总部及产地分布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中国市场主要厂商成立时间及高端工业水性漆商业化日期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中国市场主要厂商高端工业水性漆产品类型及应用</w:t>
      </w:r>
      <w:r>
        <w:rPr>
          <w:rFonts w:hint="eastAsia"/>
        </w:rPr>
        <w:br/>
      </w:r>
      <w:r>
        <w:rPr>
          <w:rFonts w:hint="eastAsia"/>
        </w:rPr>
        <w:t>　　2.7 高端工业水性漆行业集中度、竞争程度分析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高端工业水性漆行业集中度分析：2025年中国Top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中国市场高端工业水性漆第一梯队、第二梯队和第三梯队厂商（品牌）及2025年市场份额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重点企业（15）在中国市场高端工业水性漆销量、收入、价格及毛利率（2021-2026）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不同产品类型高端工业水性漆分析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中国市场不同产品类型高端工业水性漆销量预测（2027-2032）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中国市场不同产品类型高端工业水性漆规模（2021-2032）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中国市场不同产品类型高端工业水性漆规模及市场份额（2021-2026）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中国市场不同产品类型高端工业水性漆规模预测（2027-2032）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中国市场不同产品类型高端工业水性漆价格走势（2021-2032）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不同应用高端工业水性漆分析</w:t>
      </w:r>
      <w:r>
        <w:rPr>
          <w:rFonts w:hint="eastAsia"/>
        </w:rPr>
        <w:br/>
      </w:r>
      <w:r>
        <w:rPr>
          <w:rFonts w:hint="eastAsia"/>
        </w:rPr>
        <w:t>　　5.1 中国市场不同应用高端工业水性漆销量（2021-2032）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中国市场不同应用高端工业水性漆销量及市场份额（2021-2026）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中国市场不同应用高端工业水性漆销量预测（2027-2032）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中国市场不同应用高端工业水性漆规模（2021-2032）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中国市场不同应用高端工业水性漆规模及市场份额（2021-2026）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中国市场不同应用高端工业水性漆规模预测（2027-2032）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中国市场不同应用高端工业水性漆价格走势（2021-2032）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高端工业水性漆行业发展分析---发展趋势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高端工业水性漆行业发展分析---厂商壁垒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高端工业水性漆行业发展分析---驱动因素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高端工业水性漆行业发展分析---制约因素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高端工业水性漆中国企业SWOT分析</w:t>
      </w:r>
      <w:r>
        <w:rPr>
          <w:rFonts w:hint="eastAsia"/>
        </w:rPr>
        <w:br/>
      </w:r>
      <w:r>
        <w:rPr>
          <w:rFonts w:hint="eastAsia"/>
        </w:rPr>
        <w:t>　　6.6 高端工业水性漆行业发展分析---行业政策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高端工业水性漆行业产业链简介</w:t>
      </w:r>
      <w:r>
        <w:rPr>
          <w:rFonts w:hint="eastAsia"/>
        </w:rPr>
        <w:br/>
      </w:r>
      <w:r>
        <w:rPr>
          <w:rFonts w:hint="eastAsia"/>
        </w:rPr>
        <w:t>　　7.2 高端工业水性漆产业链分析-上游</w:t>
      </w:r>
      <w:r>
        <w:rPr>
          <w:rFonts w:hint="eastAsia"/>
        </w:rPr>
        <w:br/>
      </w:r>
      <w:r>
        <w:rPr>
          <w:rFonts w:hint="eastAsia"/>
        </w:rPr>
        <w:t>　　7.3 高端工业水性漆产业链分析-中游</w:t>
      </w:r>
      <w:r>
        <w:rPr>
          <w:rFonts w:hint="eastAsia"/>
        </w:rPr>
        <w:br/>
      </w:r>
      <w:r>
        <w:rPr>
          <w:rFonts w:hint="eastAsia"/>
        </w:rPr>
        <w:t>　　7.4 高端工业水性漆产业链分析-下游</w:t>
      </w:r>
      <w:r>
        <w:rPr>
          <w:rFonts w:hint="eastAsia"/>
        </w:rPr>
        <w:br/>
      </w:r>
      <w:r>
        <w:rPr>
          <w:rFonts w:hint="eastAsia"/>
        </w:rPr>
        <w:t>　　7.5 高端工业水性漆行业采购模式</w:t>
      </w:r>
      <w:r>
        <w:rPr>
          <w:rFonts w:hint="eastAsia"/>
        </w:rPr>
        <w:br/>
      </w:r>
      <w:r>
        <w:rPr>
          <w:rFonts w:hint="eastAsia"/>
        </w:rPr>
        <w:t>　　7.6 高端工业水性漆行业生产模式</w:t>
      </w:r>
      <w:r>
        <w:rPr>
          <w:rFonts w:hint="eastAsia"/>
        </w:rPr>
        <w:br/>
      </w:r>
      <w:r>
        <w:rPr>
          <w:rFonts w:hint="eastAsia"/>
        </w:rPr>
        <w:t>　　7.7 高端工业水性漆行业销售模式及销售渠道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中国本土高端工业水性漆产能、产量分析</w:t>
      </w:r>
      <w:r>
        <w:rPr>
          <w:rFonts w:hint="eastAsia"/>
        </w:rPr>
        <w:br/>
      </w:r>
      <w:r>
        <w:rPr>
          <w:rFonts w:hint="eastAsia"/>
        </w:rPr>
        <w:t>　　8.1 中国高端工业水性漆供需现状及预测（2021-2032）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中国高端工业水性漆产能、产量、产能利用率及发展趋势（2021-2032）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中国高端工业水性漆产量、市场需求量及发展趋势（2021-2032）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中国高端工业水性漆进出口分析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中国市场高端工业水性漆主要进口来源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中国市场高端工业水性漆主要出口目的地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不同产品类型高端工业水性漆市场规模2021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不同应用高端工业水性漆市场规模2021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中国市场主要厂商高端工业水性漆收入（2021-2026）&amp;（万元）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中国市场主要厂商高端工业水性漆收入份额（2021-2026）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2025年中国主要生产商高端工业水性漆收入排名（万元）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中国市场主要厂商高端工业水性漆价格（2021-2026）&amp;（元/吨）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中国市场主要厂商高端工业水性漆总部及产地分布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中国市场主要厂商成立时间及高端工业水性漆商业化日期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中国市场主要厂商高端工业水性漆产品类型及应用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2025年中国市场高端工业水性漆主要厂商市场地位（第一梯队、第二梯队和第三梯队）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高端工业水性漆市场投资、并购等现状分析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高端工业水性漆生产基地、总部、竞争对手及市场地位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高端工业水性漆产品规格、参数及市场应用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高端工业水性漆销量（千吨）、收入（万元）、价格（元/吨）及毛利率（2021-2026）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中国市场不同产品类型高端工业水性漆销量预测（2027-2032）&amp;（千吨）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中国市场不同产品类型高端工业水性漆销量市场份额预测（2027-2032）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中国市场不同产品类型高端工业水性漆规模（2021-2026）&amp;（万元）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中国市场不同产品类型高端工业水性漆规模市场份额（2021-2026）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中国市场不同产品类型高端工业水性漆规模预测（2027-2032）&amp;（万元）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中国市场不同产品类型高端工业水性漆规模市场份额预测（2027-2032）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中国市场不同应用高端工业水性漆销量（2021-2026）&amp;（千吨）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中国市场不同应用高端工业水性漆销量市场份额（2021-2026）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中国市场不同应用高端工业水性漆销量预测（2027-2032）&amp;（千吨）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中国市场不同应用高端工业水性漆销量市场份额预测（2027-2032）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中国市场不同应用高端工业水性漆规模（2021-2026）&amp;（万元）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中国市场不同应用高端工业水性漆规模市场份额（2021-2026）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中国市场不同应用高端工业水性漆规模预测（2027-2032）&amp;（万元）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中国市场不同应用高端工业水性漆规模市场份额预测（2027-2032）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高端工业水性漆行业发展分析---发展趋势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高端工业水性漆行业发展分析---厂商壁垒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高端工业水性漆行业发展分析---驱动因素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高端工业水性漆行业发展分析---制约因素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高端工业水性漆行业相关重点政策一览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高端工业水性漆行业供应链分析</w:t>
      </w:r>
      <w:r>
        <w:rPr>
          <w:rFonts w:hint="eastAsia"/>
        </w:rPr>
        <w:br/>
      </w:r>
      <w:r>
        <w:rPr>
          <w:rFonts w:hint="eastAsia"/>
        </w:rPr>
        <w:t>　　表 111： 高端工业水性漆上游原料供应商</w:t>
      </w:r>
      <w:r>
        <w:rPr>
          <w:rFonts w:hint="eastAsia"/>
        </w:rPr>
        <w:br/>
      </w:r>
      <w:r>
        <w:rPr>
          <w:rFonts w:hint="eastAsia"/>
        </w:rPr>
        <w:t>　　表 112： 高端工业水性漆行业主要下游客户</w:t>
      </w:r>
      <w:r>
        <w:rPr>
          <w:rFonts w:hint="eastAsia"/>
        </w:rPr>
        <w:br/>
      </w:r>
      <w:r>
        <w:rPr>
          <w:rFonts w:hint="eastAsia"/>
        </w:rPr>
        <w:t>　　表 113： 高端工业水性漆典型经销商</w:t>
      </w:r>
      <w:r>
        <w:rPr>
          <w:rFonts w:hint="eastAsia"/>
        </w:rPr>
        <w:br/>
      </w:r>
      <w:r>
        <w:rPr>
          <w:rFonts w:hint="eastAsia"/>
        </w:rPr>
        <w:t>　　表 114： 中国高端工业水性漆产量、销量、进口量及出口量（2021-2026）&amp;（千吨）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中国高端工业水性漆产量、销量、进口量及出口量预测（2027-2032）&amp;（千吨）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中国市场高端工业水性漆主要进口来源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中国市场高端工业水性漆主要出口目的地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高端工业水性漆产品图片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中国不同产品类型高端工业水性漆市场规模市场份额2025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水性环氧底漆产品图片</w:t>
      </w:r>
      <w:r>
        <w:rPr>
          <w:rFonts w:hint="eastAsia"/>
        </w:rPr>
        <w:br/>
      </w:r>
      <w:r>
        <w:rPr>
          <w:rFonts w:hint="eastAsia"/>
        </w:rPr>
        <w:t>　　图 4： 水性丙烯酸漆产品图片</w:t>
      </w:r>
      <w:r>
        <w:rPr>
          <w:rFonts w:hint="eastAsia"/>
        </w:rPr>
        <w:br/>
      </w:r>
      <w:r>
        <w:rPr>
          <w:rFonts w:hint="eastAsia"/>
        </w:rPr>
        <w:t>　　图 5： 水性聚氨酯漆产品图片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中国不同应用高端工业水性漆市场份额2025 &amp; 2032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汽车部品</w:t>
      </w:r>
      <w:r>
        <w:rPr>
          <w:rFonts w:hint="eastAsia"/>
        </w:rPr>
        <w:br/>
      </w:r>
      <w:r>
        <w:rPr>
          <w:rFonts w:hint="eastAsia"/>
        </w:rPr>
        <w:t>　　图 10： 电机装备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中国市场高端工业水性漆市场规模，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中国市场高端工业水性漆收入及增长率（2021-2032）&amp;（万元）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中国市场高端工业水性漆销量及增长率（2021-2032）&amp;（千吨）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2025年中国市场主要厂商高端工业水性漆销量市场份额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2025年中国市场主要厂商高端工业水性漆收入市场份额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2025年中国市场前五大厂商高端工业水性漆市场份额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2025年中国市场高端工业水性漆第一梯队、第二梯队和第三梯队厂商（品牌）及市场份额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中国市场不同产品类型高端工业水性漆价格走势（2021-2032）&amp;（元/吨）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中国市场不同应用高端工业水性漆价格走势（2021-2032）&amp;（元/吨）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高端工业水性漆中国企业SWOT分析</w:t>
      </w:r>
      <w:r>
        <w:rPr>
          <w:rFonts w:hint="eastAsia"/>
        </w:rPr>
        <w:br/>
      </w:r>
      <w:r>
        <w:rPr>
          <w:rFonts w:hint="eastAsia"/>
        </w:rPr>
        <w:t>　　图 22： 高端工业水性漆产业链</w:t>
      </w:r>
      <w:r>
        <w:rPr>
          <w:rFonts w:hint="eastAsia"/>
        </w:rPr>
        <w:br/>
      </w:r>
      <w:r>
        <w:rPr>
          <w:rFonts w:hint="eastAsia"/>
        </w:rPr>
        <w:t>　　图 23： 高端工业水性漆行业采购模式分析</w:t>
      </w:r>
      <w:r>
        <w:rPr>
          <w:rFonts w:hint="eastAsia"/>
        </w:rPr>
        <w:br/>
      </w:r>
      <w:r>
        <w:rPr>
          <w:rFonts w:hint="eastAsia"/>
        </w:rPr>
        <w:t>　　图 24： 高端工业水性漆行业生产模式分析</w:t>
      </w:r>
      <w:r>
        <w:rPr>
          <w:rFonts w:hint="eastAsia"/>
        </w:rPr>
        <w:br/>
      </w:r>
      <w:r>
        <w:rPr>
          <w:rFonts w:hint="eastAsia"/>
        </w:rPr>
        <w:t>　　图 25： 高端工业水性漆行业销售模式分析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中国高端工业水性漆产能、产量、产能利用率及发展趋势（2021-2032）&amp;（千吨）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中国高端工业水性漆产量、市场需求量及发展趋势（2021-2032）&amp;（千吨）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0ef6a0eec4b8e" w:history="1">
        <w:r>
          <w:rPr>
            <w:rStyle w:val="Hyperlink"/>
          </w:rPr>
          <w:t>2026-2032年中国高端工业水性漆行业市场分析与前景趋势报告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0ef6a0eec4b8e" w:history="1">
        <w:r>
          <w:rPr>
            <w:rStyle w:val="Hyperlink"/>
          </w:rPr>
          <w:t>https://www.20087.com/9/22/GaoDuanGongYeShuiXingQiFaZhanQianJing.html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8481b462e4eca" w:history="1">
      <w:r>
        <w:rPr>
          <w:rStyle w:val="Hyperlink"/>
        </w:rPr>
        <w:t>2026-2032年中国高端工业水性漆行业市场分析与前景趋势报告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aoDuanGongYeShuiXingQiFaZhanQianJing.html" TargetMode="External" Id="Rf400ef6a0eec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aoDuanGongYeShuiXingQiFaZhanQianJing.html" TargetMode="External" Id="Reec8481b462e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2026-01-21T07:54:23Z</dcterms:created>
  <dcterms:modified xsi:type="dcterms:W3CDTF">2026-01-21T08:54:23Z</dcterms:modified>
  <dc:subject>2026-2032年中国高端工业水性漆行业市场分析与前景趋势报告</dc:subject>
  <dc:title>2026-2032年中国高端工业水性漆行业市场分析与前景趋势报告</dc:title>
  <cp:keywords>2026-2032年中国高端工业水性漆行业市场分析与前景趋势报告</cp:keywords>
  <dc:description>2026-2032年中国高端工业水性漆行业市场分析与前景趋势报告</dc:description>
</cp:coreProperties>
</file>