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7220539546d0" w:history="1">
              <w:r>
                <w:rPr>
                  <w:rStyle w:val="Hyperlink"/>
                </w:rPr>
                <w:t>2025-2031年中国路桥工程市场深度调查分析及发展趋势研究报告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7220539546d0" w:history="1">
              <w:r>
                <w:rPr>
                  <w:rStyle w:val="Hyperlink"/>
                </w:rPr>
                <w:t>2025-2031年中国路桥工程市场深度调查分析及发展趋势研究报告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07220539546d0" w:history="1">
                <w:r>
                  <w:rPr>
                    <w:rStyle w:val="Hyperlink"/>
                  </w:rPr>
                  <w:t>https://www.20087.com/0/93/LuQiaoGongChengShiChangDiaoYanYu.html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一种涉及道路和桥梁设计、施工、维护的综合性工程活动，其主要功能是通过构建交通网络，满足交通运输的需求。随着城市化进程的加快和技术的进步，路桥工程的需求也在不断增长。目前，路桥工程不仅在技术上有所提升，如采用先进的设计软件和施工技术，提高工程的质量和安全性，还在管理上更加人性化，如采用项目管理软件和质量管理体系，提高工程的进度控制和质量管理。此外，随着环保要求的提高，路桥工程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路桥工程的发展将更加注重智能化和可持续性。一方面，通过引入新型材料和技术，未来的路桥工程将能够实现更高的建设效率和更长的使用寿命，如通过新型建筑材料的应用，提高其在不同环境条件下的性能；另一方面，为了适应可持续发展的要求，路桥工程将更加注重生态友好设计，如采用生物基原料和可降解材料，减少对环境的影响。此外，随着循环经济理念的推广，路桥工程将更加注重循环利用，通过回收和再利用废旧材料，提高资源利用率。然而，如何在提高工程质量的同时控制成本，确保其在市场上的竞争力，是路桥工程承包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07220539546d0" w:history="1">
        <w:r>
          <w:rPr>
            <w:rStyle w:val="Hyperlink"/>
          </w:rPr>
          <w:t>2025-2031年中国路桥工程市场深度调查分析及发展趋势研究报告</w:t>
        </w:r>
      </w:hyperlink>
      <w:r>
        <w:rPr>
          <w:rFonts w:hint="eastAsia"/>
        </w:rPr>
        <w:t>》系统分析了路桥工程行业的市场规模、需求动态及价格趋势，并深入探讨了路桥工程产业链结构的变化与发展。报告详细解读了路桥工程行业现状，科学预测了未来市场前景与发展趋势，同时对路桥工程细分市场的竞争格局进行了全面评估，重点关注领先企业的竞争实力、市场集中度及品牌影响力。结合路桥工程技术现状与未来方向，报告揭示了路桥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中国路桥工程行业发展概述</w:t>
      </w:r>
      <w:r>
        <w:rPr>
          <w:rFonts w:hint="eastAsia"/>
        </w:rPr>
        <w:br/>
      </w:r>
      <w:r>
        <w:rPr>
          <w:rFonts w:hint="eastAsia"/>
        </w:rPr>
        <w:t>　　第一节 路桥工程行业发展情况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最近3-5年中国路桥工程行业经济指标分析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中国路桥工程行业的国际比较分析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中国路桥工程行业竞争力指标分析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中国路桥工程行业经济指标国际比较分析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全球路桥工程行业市场需求分析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全球路桥工程行业市场供给分析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一、路桥工程行业需求市场</w:t>
      </w:r>
      <w:r>
        <w:rPr>
          <w:rFonts w:hint="eastAsia"/>
        </w:rPr>
        <w:br/>
      </w:r>
      <w:r>
        <w:rPr>
          <w:rFonts w:hint="eastAsia"/>
        </w:rPr>
        <w:t>　　　　二、路桥工程行业客户结构</w:t>
      </w:r>
      <w:r>
        <w:rPr>
          <w:rFonts w:hint="eastAsia"/>
        </w:rPr>
        <w:br/>
      </w:r>
      <w:r>
        <w:rPr>
          <w:rFonts w:hint="eastAsia"/>
        </w:rPr>
        <w:t>　　　　三、路桥工程行业需求的地区差异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一、路桥工程行业的需求预测</w:t>
      </w:r>
      <w:r>
        <w:rPr>
          <w:rFonts w:hint="eastAsia"/>
        </w:rPr>
        <w:br/>
      </w:r>
      <w:r>
        <w:rPr>
          <w:rFonts w:hint="eastAsia"/>
        </w:rPr>
        <w:t>　　　　二、路桥工程行业的供应预测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路桥工程产业链的分析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路桥工程行业主要市场大区发展状况及竞争力研究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2020-2025年需求预测分析</w:t>
      </w:r>
      <w:r>
        <w:rPr>
          <w:rFonts w:hint="eastAsia"/>
        </w:rPr>
        <w:br/>
      </w:r>
      <w:r>
        <w:rPr>
          <w:rFonts w:hint="eastAsia"/>
        </w:rPr>
        <w:t>　　第一节 路桥工程行业领域2020-2025年需求量预测</w:t>
      </w:r>
      <w:r>
        <w:rPr>
          <w:rFonts w:hint="eastAsia"/>
        </w:rPr>
        <w:br/>
      </w:r>
      <w:r>
        <w:rPr>
          <w:rFonts w:hint="eastAsia"/>
        </w:rPr>
        <w:t>　　第二节 2020-2025年路桥工程行业领域需求产品（服务）功能预测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2020-2025年路桥工程行业领域需求产品（服务）市场格局预测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路桥工程市场竞争格局分析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路桥工程行业主要企业竞争力分析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二、重点企业对外承包工程分析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路桥工程行业竞争格局分析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一、2020-2025年路桥工程行业竞争分析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二、2020-2025年国内外路桥工程竞争分析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三、2020-2025年中国路桥工程市场竞争分析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四、2020-2025年中国路桥工程市场集中度分析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三、中国路桥工程行业参与国际竞争的战略市场定位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业内领先企业分析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中铁隧道股份有限公司分析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上海建工（集团）总公司分析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成都市路桥工程股份有限公司分析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北方国际合作股份有限公司分析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中国水利水电建设集团公司分析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中国路桥工程有限责任公司分析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2025-2031年中国路桥工程所属行业整体运行指标分析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中国路桥工程所属行业总体规模分析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中国路桥工程所属行业产销分析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中国路桥工程所属行业财务指标总体分析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一、中国路桥工程所属行业盈利能力分析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二、中国路桥工程所属行业偿债能力分析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三、中国路桥工程所属行业营运能力分析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四、中国路桥工程所属行业发展能力分析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中国路桥工程行业SWOT分析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2025-2031年路桥工程行业投资价值评估分析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中智-林-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从发展状况来看，路桥施工行业处于成长期</w:t>
      </w:r>
      <w:r>
        <w:rPr>
          <w:rFonts w:hint="eastAsia"/>
        </w:rPr>
        <w:br/>
      </w:r>
      <w:r>
        <w:rPr>
          <w:rFonts w:hint="eastAsia"/>
        </w:rPr>
        <w:t>　　图表 2 2024-2025年全国公路总里程及公路密度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3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5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6 2024-2025年全国高速公路里程</w:t>
      </w:r>
      <w:r>
        <w:rPr>
          <w:rFonts w:hint="eastAsia"/>
        </w:rPr>
        <w:br/>
      </w:r>
      <w:r>
        <w:rPr>
          <w:rFonts w:hint="eastAsia"/>
        </w:rPr>
        <w:t>　　图表 7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8 2025年全国港口万吨级及以上泊位（计量单位：个）</w:t>
      </w:r>
      <w:r>
        <w:rPr>
          <w:rFonts w:hint="eastAsia"/>
        </w:rPr>
        <w:br/>
      </w:r>
      <w:r>
        <w:rPr>
          <w:rFonts w:hint="eastAsia"/>
        </w:rPr>
        <w:t>　　图表 9 全国万吨级及以上泊位构成（按主要用途分，计量单位：个）</w:t>
      </w:r>
      <w:r>
        <w:rPr>
          <w:rFonts w:hint="eastAsia"/>
        </w:rPr>
        <w:br/>
      </w:r>
      <w:r>
        <w:rPr>
          <w:rFonts w:hint="eastAsia"/>
        </w:rPr>
        <w:t>　　图表 10 2024-2025年国道、高速公路日平均交通量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7220539546d0" w:history="1">
        <w:r>
          <w:rPr>
            <w:rStyle w:val="Hyperlink"/>
          </w:rPr>
          <w:t>2025-2031年中国路桥工程市场深度调查分析及发展趋势研究报告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07220539546d0" w:history="1">
        <w:r>
          <w:rPr>
            <w:rStyle w:val="Hyperlink"/>
          </w:rPr>
          <w:t>https://www.20087.com/0/93/LuQiaoGongChengShiChangDiaoYanYu.html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8c5f540264855" w:history="1">
      <w:r>
        <w:rPr>
          <w:rStyle w:val="Hyperlink"/>
        </w:rPr>
        <w:t>2025-2031年中国路桥工程市场深度调查分析及发展趋势研究报告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uQiaoGongChengShiChangDiaoYanYu.html" TargetMode="External" Id="R31107220539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uQiaoGongChengShiChangDiaoYanYu.html" TargetMode="External" Id="R6f58c5f5402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2025-01-05T00:43:00Z</dcterms:created>
  <dcterms:modified xsi:type="dcterms:W3CDTF">2025-01-05T01:43:00Z</dcterms:modified>
  <dc:subject>2025-2031年中国路桥工程市场深度调查分析及发展趋势研究报告</dc:subject>
  <dc:title>2025-2031年中国路桥工程市场深度调查分析及发展趋势研究报告</dc:title>
  <cp:keywords>2025-2031年中国路桥工程市场深度调查分析及发展趋势研究报告</cp:keywords>
  <dc:description>2025-2031年中国路桥工程市场深度调查分析及发展趋势研究报告</dc:description>
</cp:coreProperties>
</file>