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448ccc4384d47" w:history="1">
              <w:r>
                <w:rPr>
                  <w:rStyle w:val="Hyperlink"/>
                </w:rPr>
                <w:t>2026-2032年中国工业气球市场调研及行业前景预测报告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448ccc4384d47" w:history="1">
              <w:r>
                <w:rPr>
                  <w:rStyle w:val="Hyperlink"/>
                </w:rPr>
                <w:t>2026-2032年中国工业气球市场调研及行业前景预测报告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448ccc4384d47" w:history="1">
                <w:r>
                  <w:rPr>
                    <w:rStyle w:val="Hyperlink"/>
                  </w:rPr>
                  <w:t>https://www.20087.com/2/93/GongYeQiQiuShiChangQianJing.html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球指用于科研、气象、广告、应急通信及军事侦察等非娱乐用途的大型充气浮空器，通常采用高强度聚乙烯、聚酯薄膜或复合材料制成，可搭载传感器、通信中继设备或照明系统。当前应用包括平流层探空、边境监控、临时基站部署及灾害现场照明。产品强调抗紫外线、耐低温、氦气保持率及自主姿态控制能力。在低轨卫星成本下降背景下，部分高空应用受到挤压，但在局部区域持久驻留（数天至数周）、低成本部署及电磁静默优势使其在特定场景不可替代。主要挑战在于空域管制严格、天气敏感性强及回收再利用困难。</w:t>
      </w:r>
      <w:r>
        <w:rPr>
          <w:rFonts w:hint="eastAsia"/>
        </w:rPr>
        <w:br/>
      </w:r>
      <w:r>
        <w:rPr>
          <w:rFonts w:hint="eastAsia"/>
        </w:rPr>
        <w:t>　　未来，工业气球将向智能化、混合动力与任务协同方向发展。市场调研网认为，太阳能-电池混合供能将支持夜间持续作业；AI飞行控制系统可依据风场数据自主调整高度以维持定点。在架构上，蜂群式微型气球网络将实现广域分布式感知；与无人机、卫星数据融合将构建多层空基监测体系。此外，可降解材料与自动泄气回收机制将响应环保要求。尽管属于小众特种装备，工业气球在应急通信、气候研究与低空经济拓展背景下，将持续作为高性价比空基平台，在特定任务中发挥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4448ccc4384d47" w:history="1">
        <w:r>
          <w:rPr>
            <w:rStyle w:val="Hyperlink"/>
          </w:rPr>
          <w:t>2026-2032年中国工业气球市场调研及行业前景预测报告</w:t>
        </w:r>
      </w:hyperlink>
      <w:r>
        <w:rPr>
          <w:rFonts w:hint="eastAsia"/>
        </w:rPr>
        <w:t>》，2025年工业气球行业市场规模达 亿元，预计2032年市场规模将达 亿元，期间年均复合增长率（CAGR）达 %。报告依托权威机构及行业协会数据，结合工业气球行业的宏观环境与微观实践，从工业气球市场规模、市场需求、技术现状及产业链结构等多维度进行了系统调研与分析。报告通过严谨的研究方法与翔实的数据支持，辅以直观图表，全面剖析了工业气球行业发展趋势、重点企业表现及市场竞争格局，并通过SWOT分析揭示了行业机遇与潜在风险，为工业气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按照不同产品类型，工业气球主要可以分为如下几个类别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中国不同产品类型工业气球增长趋势2021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乳胶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从不同应用，工业气球主要包括如下几个方面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中国不同应用工业气球增长趋势2021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工业管道</w:t>
      </w:r>
      <w:r>
        <w:rPr>
          <w:rFonts w:hint="eastAsia"/>
        </w:rPr>
        <w:br/>
      </w:r>
      <w:r>
        <w:rPr>
          <w:rFonts w:hint="eastAsia"/>
        </w:rPr>
        <w:t>　　　　1.3.3 商业广告</w:t>
      </w:r>
      <w:r>
        <w:rPr>
          <w:rFonts w:hint="eastAsia"/>
        </w:rPr>
        <w:br/>
      </w:r>
      <w:r>
        <w:rPr>
          <w:rFonts w:hint="eastAsia"/>
        </w:rPr>
        <w:t>　　1.4 中国工业气球发展现状及未来趋势（2021-2032）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中国市场工业气球收入及增长率（2021-2032）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中国市场工业气球销量及增长率（2021-2032）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中国市场主要工业气球厂商分析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中国市场主要厂商工业气球销量及市场占有率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中国市场主要厂商工业气球销量（2021-2026）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中国市场主要厂商工业气球销量市场份额（2021-2026）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中国市场主要厂商工业气球收入及市场占有率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中国市场主要厂商工业气球收入（2021-2026）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中国市场主要厂商工业气球收入市场份额（2021-2026）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2025年中国市场主要厂商工业气球收入排名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中国市场主要厂商工业气球价格（2021-2026）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中国市场主要厂商工业气球总部及产地分布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中国市场主要厂商成立时间及工业气球商业化日期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中国市场主要厂商工业气球产品类型及应用</w:t>
      </w:r>
      <w:r>
        <w:rPr>
          <w:rFonts w:hint="eastAsia"/>
        </w:rPr>
        <w:br/>
      </w:r>
      <w:r>
        <w:rPr>
          <w:rFonts w:hint="eastAsia"/>
        </w:rPr>
        <w:t>　　2.7 工业气球行业集中度、竞争程度分析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工业气球行业集中度分析：2025年中国Top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中国市场工业气球第一梯队、第二梯队和第三梯队厂商（品牌）及2025年市场份额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不同产品类型工业气球分析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中国市场不同产品类型工业气球销量（2021-2032）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中国市场不同产品类型工业气球销量预测（2027-2032）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中国市场不同产品类型工业气球规模（2021-2032）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中国市场不同产品类型工业气球规模及市场份额（2021-2026）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中国市场不同产品类型工业气球规模预测（2027-2032）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中国市场不同产品类型工业气球价格走势（2021-2032）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不同应用工业气球分析</w:t>
      </w:r>
      <w:r>
        <w:rPr>
          <w:rFonts w:hint="eastAsia"/>
        </w:rPr>
        <w:br/>
      </w:r>
      <w:r>
        <w:rPr>
          <w:rFonts w:hint="eastAsia"/>
        </w:rPr>
        <w:t>　　5.1 中国市场不同应用工业气球销量（2021-2032）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中国市场不同应用工业气球销量预测（2027-2032）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中国市场不同应用工业气球规模（2021-2032）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中国市场不同应用工业气球规模及市场份额（2021-2026）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中国市场不同应用工业气球规模预测（2027-2032）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中国市场不同应用工业气球价格走势（2021-2032）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工业气球行业发展分析---发展趋势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工业气球行业发展分析---厂商壁垒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工业气球行业发展分析---驱动因素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工业气球行业发展分析---制约因素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工业气球中国企业SWOT分析</w:t>
      </w:r>
      <w:r>
        <w:rPr>
          <w:rFonts w:hint="eastAsia"/>
        </w:rPr>
        <w:br/>
      </w:r>
      <w:r>
        <w:rPr>
          <w:rFonts w:hint="eastAsia"/>
        </w:rPr>
        <w:t>　　6.6 工业气球行业发展分析---行业政策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工业气球行业产业链简介</w:t>
      </w:r>
      <w:r>
        <w:rPr>
          <w:rFonts w:hint="eastAsia"/>
        </w:rPr>
        <w:br/>
      </w:r>
      <w:r>
        <w:rPr>
          <w:rFonts w:hint="eastAsia"/>
        </w:rPr>
        <w:t>　　7.2 工业气球产业链分析-上游</w:t>
      </w:r>
      <w:r>
        <w:rPr>
          <w:rFonts w:hint="eastAsia"/>
        </w:rPr>
        <w:br/>
      </w:r>
      <w:r>
        <w:rPr>
          <w:rFonts w:hint="eastAsia"/>
        </w:rPr>
        <w:t>　　7.3 工业气球产业链分析-中游</w:t>
      </w:r>
      <w:r>
        <w:rPr>
          <w:rFonts w:hint="eastAsia"/>
        </w:rPr>
        <w:br/>
      </w:r>
      <w:r>
        <w:rPr>
          <w:rFonts w:hint="eastAsia"/>
        </w:rPr>
        <w:t>　　7.4 工业气球产业链分析-下游</w:t>
      </w:r>
      <w:r>
        <w:rPr>
          <w:rFonts w:hint="eastAsia"/>
        </w:rPr>
        <w:br/>
      </w:r>
      <w:r>
        <w:rPr>
          <w:rFonts w:hint="eastAsia"/>
        </w:rPr>
        <w:t>　　7.5 工业气球行业采购模式</w:t>
      </w:r>
      <w:r>
        <w:rPr>
          <w:rFonts w:hint="eastAsia"/>
        </w:rPr>
        <w:br/>
      </w:r>
      <w:r>
        <w:rPr>
          <w:rFonts w:hint="eastAsia"/>
        </w:rPr>
        <w:t>　　7.6 工业气球行业生产模式</w:t>
      </w:r>
      <w:r>
        <w:rPr>
          <w:rFonts w:hint="eastAsia"/>
        </w:rPr>
        <w:br/>
      </w:r>
      <w:r>
        <w:rPr>
          <w:rFonts w:hint="eastAsia"/>
        </w:rPr>
        <w:t>　　7.7 工业气球行业销售模式及销售渠道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中国本土工业气球产能、产量分析</w:t>
      </w:r>
      <w:r>
        <w:rPr>
          <w:rFonts w:hint="eastAsia"/>
        </w:rPr>
        <w:br/>
      </w:r>
      <w:r>
        <w:rPr>
          <w:rFonts w:hint="eastAsia"/>
        </w:rPr>
        <w:t>　　8.1 中国工业气球供需现状及预测（2021-2032）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中国工业气球产能、产量、产能利用率及发展趋势（2021-2032）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中国工业气球产量、市场需求量及发展趋势（2021-2032）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中国工业气球进出口分析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中国市场工业气球主要进口来源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中国市场工业气球主要出口目的地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不同产品类型工业气球市场规模2021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不同应用工业气球市场规模2021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中国市场主要厂商工业气球收入份额（2021-2026）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2025年中国主要生产商工业气球收入排名（万元）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中国市场主要厂商工业气球价格（2021-2026）&amp;（元/件）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中国市场主要厂商工业气球总部及产地分布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中国市场主要厂商成立时间及工业气球商业化日期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中国市场主要厂商工业气球产品类型及应用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2025年中国市场工业气球主要厂商市场地位（第一梯队、第二梯队和第三梯队）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工业气球市场投资、并购等现状分析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中国市场不同产品类型工业气球销量市场份额预测（2027-2032）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中国市场不同产品类型工业气球规模（2021-2026）&amp;（万元）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中国市场不同产品类型工业气球规模市场份额（2021-2026）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中国市场不同产品类型工业气球规模预测（2027-2032）&amp;（万元）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中国市场不同产品类型工业气球规模市场份额预测（2027-2032）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中国市场不同应用工业气球规模（2021-2026）&amp;（万元）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中国市场不同应用工业气球规模市场份额（2021-2026）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中国市场不同应用工业气球规模预测（2027-2032）&amp;（万元）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中国市场不同应用工业气球规模市场份额预测（2027-2032）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工业气球行业发展分析---发展趋势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工业气球行业发展分析---厂商壁垒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工业气球行业发展分析---驱动因素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工业气球行业发展分析---制约因素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工业气球行业相关重点政策一览</w:t>
      </w:r>
      <w:r>
        <w:rPr>
          <w:rFonts w:hint="eastAsia"/>
        </w:rPr>
        <w:br/>
      </w:r>
      <w:r>
        <w:rPr>
          <w:rFonts w:hint="eastAsia"/>
        </w:rPr>
        <w:t>　　表 95： 工业气球行业供应链分析</w:t>
      </w:r>
      <w:r>
        <w:rPr>
          <w:rFonts w:hint="eastAsia"/>
        </w:rPr>
        <w:br/>
      </w:r>
      <w:r>
        <w:rPr>
          <w:rFonts w:hint="eastAsia"/>
        </w:rPr>
        <w:t>　　表 96： 工业气球上游原料供应商</w:t>
      </w:r>
      <w:r>
        <w:rPr>
          <w:rFonts w:hint="eastAsia"/>
        </w:rPr>
        <w:br/>
      </w:r>
      <w:r>
        <w:rPr>
          <w:rFonts w:hint="eastAsia"/>
        </w:rPr>
        <w:t>　　表 97： 工业气球行业主要下游客户</w:t>
      </w:r>
      <w:r>
        <w:rPr>
          <w:rFonts w:hint="eastAsia"/>
        </w:rPr>
        <w:br/>
      </w:r>
      <w:r>
        <w:rPr>
          <w:rFonts w:hint="eastAsia"/>
        </w:rPr>
        <w:t>　　表 98： 工业气球典型经销商</w:t>
      </w:r>
      <w:r>
        <w:rPr>
          <w:rFonts w:hint="eastAsia"/>
        </w:rPr>
        <w:br/>
      </w:r>
      <w:r>
        <w:rPr>
          <w:rFonts w:hint="eastAsia"/>
        </w:rPr>
        <w:t>　　表 99： 中国工业气球产量、销量、进口量及出口量（2021-2026）&amp;（千件）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中国工业气球产量、销量、进口量及出口量预测（2027-2032）&amp;（千件）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中国市场工业气球主要进口来源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中国市场工业气球主要出口目的地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工业气球产品图片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中国不同产品类型工业气球市场规模市场份额2025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橡胶产品图片</w:t>
      </w:r>
      <w:r>
        <w:rPr>
          <w:rFonts w:hint="eastAsia"/>
        </w:rPr>
        <w:br/>
      </w:r>
      <w:r>
        <w:rPr>
          <w:rFonts w:hint="eastAsia"/>
        </w:rPr>
        <w:t>　　图 4： 乳胶产品图片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中国不同应用工业气球市场份额2025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工业管道</w:t>
      </w:r>
      <w:r>
        <w:rPr>
          <w:rFonts w:hint="eastAsia"/>
        </w:rPr>
        <w:br/>
      </w:r>
      <w:r>
        <w:rPr>
          <w:rFonts w:hint="eastAsia"/>
        </w:rPr>
        <w:t>　　图 8： 商业广告</w:t>
      </w:r>
      <w:r>
        <w:rPr>
          <w:rFonts w:hint="eastAsia"/>
        </w:rPr>
        <w:br/>
      </w:r>
      <w:r>
        <w:rPr>
          <w:rFonts w:hint="eastAsia"/>
        </w:rPr>
        <w:t>　　图 9： 中国市场工业气球市场规模，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2025年中国市场主要厂商工业气球销量市场份额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2025年中国市场主要厂商工业气球收入市场份额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2025年中国市场前五大厂商工业气球市场份额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2025年中国市场工业气球第一梯队、第二梯队和第三梯队厂商（品牌）及市场份额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中国市场不同产品类型工业气球价格走势（2021-2032）&amp;（元/件）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中国市场不同应用工业气球价格走势（2021-2032）&amp;（元/件）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工业气球中国企业SWOT分析</w:t>
      </w:r>
      <w:r>
        <w:rPr>
          <w:rFonts w:hint="eastAsia"/>
        </w:rPr>
        <w:br/>
      </w:r>
      <w:r>
        <w:rPr>
          <w:rFonts w:hint="eastAsia"/>
        </w:rPr>
        <w:t>　　图 19： 工业气球产业链</w:t>
      </w:r>
      <w:r>
        <w:rPr>
          <w:rFonts w:hint="eastAsia"/>
        </w:rPr>
        <w:br/>
      </w:r>
      <w:r>
        <w:rPr>
          <w:rFonts w:hint="eastAsia"/>
        </w:rPr>
        <w:t>　　图 20： 工业气球行业采购模式分析</w:t>
      </w:r>
      <w:r>
        <w:rPr>
          <w:rFonts w:hint="eastAsia"/>
        </w:rPr>
        <w:br/>
      </w:r>
      <w:r>
        <w:rPr>
          <w:rFonts w:hint="eastAsia"/>
        </w:rPr>
        <w:t>　　图 21： 工业气球行业生产模式分析</w:t>
      </w:r>
      <w:r>
        <w:rPr>
          <w:rFonts w:hint="eastAsia"/>
        </w:rPr>
        <w:br/>
      </w:r>
      <w:r>
        <w:rPr>
          <w:rFonts w:hint="eastAsia"/>
        </w:rPr>
        <w:t>　　图 22： 工业气球行业销售模式分析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中国工业气球产能、产量、产能利用率及发展趋势（2021-2032）&amp;（千件）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中国工业气球产量、市场需求量及发展趋势（2021-2032）&amp;（千件）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448ccc4384d47" w:history="1">
        <w:r>
          <w:rPr>
            <w:rStyle w:val="Hyperlink"/>
          </w:rPr>
          <w:t>2026-2032年中国工业气球市场调研及行业前景预测报告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448ccc4384d47" w:history="1">
        <w:r>
          <w:rPr>
            <w:rStyle w:val="Hyperlink"/>
          </w:rPr>
          <w:t>https://www.20087.com/2/93/GongYeQiQiuShiChangQianJing.html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热点：气球加工厂、工业气球布、造型气球、工艺气球、飞机气球、加工气球、氢气球飞机图片、气球加工生产设备、气球生产厂家哪里最多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d11e657e64e31" w:history="1">
      <w:r>
        <w:rPr>
          <w:rStyle w:val="Hyperlink"/>
        </w:rPr>
        <w:t>2026-2032年中国工业气球市场调研及行业前景预测报告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ongYeQiQiuShiChangQianJing.html" TargetMode="External" Id="R744448ccc438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ongYeQiQiuShiChangQianJing.html" TargetMode="External" Id="R310d11e657e6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2026-02-07T07:59:39Z</dcterms:created>
  <dcterms:modified xsi:type="dcterms:W3CDTF">2026-02-07T08:59:39Z</dcterms:modified>
  <dc:subject>2026-2032年中国工业气球市场调研及行业前景预测报告</dc:subject>
  <dc:title>2026-2032年中国工业气球市场调研及行业前景预测报告</dc:title>
  <cp:keywords>2026-2032年中国工业气球市场调研及行业前景预测报告</cp:keywords>
  <dc:description>2026-2032年中国工业气球市场调研及行业前景预测报告</dc:description>
</cp:coreProperties>
</file>