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b66a1f51544dc" w:history="1">
              <w:r>
                <w:rPr>
                  <w:rStyle w:val="Hyperlink"/>
                </w:rPr>
                <w:t>中国纳米涂料市场研究及发展趋势预测报告（2025-2031年）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b66a1f51544dc" w:history="1">
              <w:r>
                <w:rPr>
                  <w:rStyle w:val="Hyperlink"/>
                </w:rPr>
                <w:t>中国纳米涂料市场研究及发展趋势预测报告（2025-2031年）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b66a1f51544dc" w:history="1">
                <w:r>
                  <w:rPr>
                    <w:rStyle w:val="Hyperlink"/>
                  </w:rPr>
                  <w:t>https://www.20087.com/3/83/NaMiTuLiaoHangYeQianJing.html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新材料领域的重要分支，近年来在建筑、汽车、电子和航空航天等行业得到了广泛应用。纳米涂料利用纳米粒子的特殊性质，如高比表面积、强吸附能力和优异的光、电、磁性能，赋予涂料更优异的防腐蚀、自清洁、抗菌和隔热等性能。随着纳米技术的进步，纳米涂料的制备工艺和性能不断优化，市场认可度和应用领域持续扩大。</w:t>
      </w:r>
      <w:r>
        <w:rPr>
          <w:rFonts w:hint="eastAsia"/>
        </w:rPr>
        <w:br/>
      </w:r>
      <w:r>
        <w:rPr>
          <w:rFonts w:hint="eastAsia"/>
        </w:rPr>
        <w:t>　　纳米涂料的未来发展将更加注重功能集成和环境适应性。功能集成方面，通过纳米复合技术，将多种功能性纳米粒子复合到同一涂层中，实现多重防护和智能响应，如智能调光、环境自适应变色和动态表面张力调节。环境适应性方面，开发能在极端温度、高湿度和强紫外线等恶劣环境下保持稳定性能的纳米涂料，满足特殊环境下的防护需求。此外，随着环保法规的趋严，研发低VOC（挥发性有机化合物）和可降解的纳米涂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b66a1f51544dc" w:history="1">
        <w:r>
          <w:rPr>
            <w:rStyle w:val="Hyperlink"/>
          </w:rPr>
          <w:t>中国纳米涂料市场研究及发展趋势预测报告（2025-2031年）</w:t>
        </w:r>
      </w:hyperlink>
      <w:r>
        <w:rPr>
          <w:rFonts w:hint="eastAsia"/>
        </w:rPr>
        <w:t>》系统梳理了纳米涂料行业产业链结构，分析纳米涂料行业市场规模、需求特征及价格动态，客观呈现纳米涂料行业发展现状。报告研究了纳米涂料技术发展现状及未来方向，结合市场趋势科学预测增长空间，并解析纳米涂料重点企业的竞争格局与品牌表现。通过对纳米涂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纳米涂料行业概述</w:t>
      </w:r>
      <w:r>
        <w:rPr>
          <w:rFonts w:hint="eastAsia"/>
        </w:rPr>
        <w:br/>
      </w:r>
      <w:r>
        <w:rPr>
          <w:rFonts w:hint="eastAsia"/>
        </w:rPr>
        <w:t>　　第一节 纳米涂料概念与分类</w:t>
      </w:r>
      <w:r>
        <w:rPr>
          <w:rFonts w:hint="eastAsia"/>
        </w:rPr>
        <w:br/>
      </w:r>
      <w:r>
        <w:rPr>
          <w:rFonts w:hint="eastAsia"/>
        </w:rPr>
        <w:t>　　　　一、纳米涂料概念</w:t>
      </w:r>
      <w:r>
        <w:rPr>
          <w:rFonts w:hint="eastAsia"/>
        </w:rPr>
        <w:br/>
      </w:r>
      <w:r>
        <w:rPr>
          <w:rFonts w:hint="eastAsia"/>
        </w:rPr>
        <w:t>　　　　二、纳米涂料的分类</w:t>
      </w:r>
      <w:r>
        <w:rPr>
          <w:rFonts w:hint="eastAsia"/>
        </w:rPr>
        <w:br/>
      </w:r>
      <w:r>
        <w:rPr>
          <w:rFonts w:hint="eastAsia"/>
        </w:rPr>
        <w:t>　　　　三、纳米涂料的部分行业标准</w:t>
      </w:r>
      <w:r>
        <w:rPr>
          <w:rFonts w:hint="eastAsia"/>
        </w:rPr>
        <w:br/>
      </w:r>
      <w:r>
        <w:rPr>
          <w:rFonts w:hint="eastAsia"/>
        </w:rPr>
        <w:t>　　第二节 纳米涂料行业的行业特征</w:t>
      </w:r>
      <w:r>
        <w:rPr>
          <w:rFonts w:hint="eastAsia"/>
        </w:rPr>
        <w:br/>
      </w:r>
      <w:r>
        <w:rPr>
          <w:rFonts w:hint="eastAsia"/>
        </w:rPr>
        <w:t>　　　　一、纳米涂料行业技术特性</w:t>
      </w:r>
      <w:r>
        <w:rPr>
          <w:rFonts w:hint="eastAsia"/>
        </w:rPr>
        <w:br/>
      </w:r>
      <w:r>
        <w:rPr>
          <w:rFonts w:hint="eastAsia"/>
        </w:rPr>
        <w:t>　　　　二、纳米涂料行业资本密集度分析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三、纳米涂料行业的规模效益分析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2024-2025年中国纳米涂料行业发展环境分析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纳米涂料行业经济环境分析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二、相关纳米涂料行业标准分析</w:t>
      </w:r>
      <w:r>
        <w:rPr>
          <w:rFonts w:hint="eastAsia"/>
        </w:rPr>
        <w:br/>
      </w:r>
      <w:r>
        <w:rPr>
          <w:rFonts w:hint="eastAsia"/>
        </w:rPr>
        <w:t>　　第三节 纳米涂料行业社会环境分析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中国纳米涂料市场规模情况</w:t>
      </w:r>
      <w:r>
        <w:rPr>
          <w:rFonts w:hint="eastAsia"/>
        </w:rPr>
        <w:br/>
      </w:r>
      <w:r>
        <w:rPr>
          <w:rFonts w:hint="eastAsia"/>
        </w:rPr>
        <w:t>　　第二节 中国纳米涂料行业盈利情况分析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三、2025-2031年纳米涂料市场需求预测</w:t>
      </w:r>
      <w:r>
        <w:rPr>
          <w:rFonts w:hint="eastAsia"/>
        </w:rPr>
        <w:br/>
      </w:r>
      <w:r>
        <w:rPr>
          <w:rFonts w:hint="eastAsia"/>
        </w:rPr>
        <w:t>　　第四节 中国纳米涂料行业产量情况分析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纳米涂料行业规模分析及预测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一、2019-2024年纳米涂料行业资产规模变化分析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二、2025-2031年纳米涂料行业资产规模预测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三、2019-2024年纳米涂料行业收入和利润变化分析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四、2025-2031年纳米涂料行业收入和利润预测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纳米涂料行业效益分析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一、2019-2024年纳米涂料行业三费变化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二、2019-2024年纳米涂料行业效益分析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纳米涂料细分市场深度分析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纳米涂料行业集中度分析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一、纳米涂料市场集中度分析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二、纳米涂料企业集中度分析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三、纳米涂料区域集中度分析</w:t>
      </w:r>
      <w:r>
        <w:rPr>
          <w:rFonts w:hint="eastAsia"/>
        </w:rPr>
        <w:br/>
      </w:r>
      <w:r>
        <w:rPr>
          <w:rFonts w:hint="eastAsia"/>
        </w:rPr>
        <w:t>　　第二节 纳米涂料行业竞争格局分析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三、2025年中国纳米涂料市场竞争分析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纳米涂料市场营销策略分析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一、纳米涂料定价策略与市场定位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二、纳米涂料渠道布局与分销策略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纳米涂料品牌建设与推广策略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一、纳米涂料品牌定位与价值主张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纳米涂料企业竞争力提升路径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二、纳米涂料技术创新与研发投入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纳米涂料企业战略规划与实施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二、纳米涂料行业品牌竞争格局分析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纳米涂料行业SWOT综合分析</w:t>
      </w:r>
      <w:r>
        <w:rPr>
          <w:rFonts w:hint="eastAsia"/>
        </w:rPr>
        <w:br/>
      </w:r>
      <w:r>
        <w:rPr>
          <w:rFonts w:hint="eastAsia"/>
        </w:rPr>
        <w:t>　　　　一、纳米涂料行业优势分析</w:t>
      </w:r>
      <w:r>
        <w:rPr>
          <w:rFonts w:hint="eastAsia"/>
        </w:rPr>
        <w:br/>
      </w:r>
      <w:r>
        <w:rPr>
          <w:rFonts w:hint="eastAsia"/>
        </w:rPr>
        <w:t>　　　　二、纳米涂料行业劣势分析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纳米涂料行业主要风险识别</w:t>
      </w:r>
      <w:r>
        <w:rPr>
          <w:rFonts w:hint="eastAsia"/>
        </w:rPr>
        <w:br/>
      </w:r>
      <w:r>
        <w:rPr>
          <w:rFonts w:hint="eastAsia"/>
        </w:rPr>
        <w:t>　　　　一、纳米涂料市场运营风险</w:t>
      </w:r>
      <w:r>
        <w:rPr>
          <w:rFonts w:hint="eastAsia"/>
        </w:rPr>
        <w:br/>
      </w:r>
      <w:r>
        <w:rPr>
          <w:rFonts w:hint="eastAsia"/>
        </w:rPr>
        <w:t>　　　　二、纳米涂料供应链风险</w:t>
      </w:r>
      <w:r>
        <w:rPr>
          <w:rFonts w:hint="eastAsia"/>
        </w:rPr>
        <w:br/>
      </w:r>
      <w:r>
        <w:rPr>
          <w:rFonts w:hint="eastAsia"/>
        </w:rPr>
        <w:t>　　　　三、纳米涂料技术发展风险</w:t>
      </w:r>
      <w:r>
        <w:rPr>
          <w:rFonts w:hint="eastAsia"/>
        </w:rPr>
        <w:br/>
      </w:r>
      <w:r>
        <w:rPr>
          <w:rFonts w:hint="eastAsia"/>
        </w:rPr>
        <w:t>　　　　四、纳米涂料政策环境风险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2025-2031年纳米涂料行业风险防控策略</w:t>
      </w:r>
      <w:r>
        <w:rPr>
          <w:rFonts w:hint="eastAsia"/>
        </w:rPr>
        <w:br/>
      </w:r>
      <w:r>
        <w:rPr>
          <w:rFonts w:hint="eastAsia"/>
        </w:rPr>
        <w:t>　　　　一、纳米涂料市场风险应对方案</w:t>
      </w:r>
      <w:r>
        <w:rPr>
          <w:rFonts w:hint="eastAsia"/>
        </w:rPr>
        <w:br/>
      </w:r>
      <w:r>
        <w:rPr>
          <w:rFonts w:hint="eastAsia"/>
        </w:rPr>
        <w:t>　　　　二、纳米涂料政策风险应对措施</w:t>
      </w:r>
      <w:r>
        <w:rPr>
          <w:rFonts w:hint="eastAsia"/>
        </w:rPr>
        <w:br/>
      </w:r>
      <w:r>
        <w:rPr>
          <w:rFonts w:hint="eastAsia"/>
        </w:rPr>
        <w:t>　　　　三、纳米涂料运营风险控制策略</w:t>
      </w:r>
      <w:r>
        <w:rPr>
          <w:rFonts w:hint="eastAsia"/>
        </w:rPr>
        <w:br/>
      </w:r>
      <w:r>
        <w:rPr>
          <w:rFonts w:hint="eastAsia"/>
        </w:rPr>
        <w:t>　　　　四、纳米涂料竞争风险防范措施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中国纳米涂料行业发展机遇分析</w:t>
      </w:r>
      <w:r>
        <w:rPr>
          <w:rFonts w:hint="eastAsia"/>
        </w:rPr>
        <w:br/>
      </w:r>
      <w:r>
        <w:rPr>
          <w:rFonts w:hint="eastAsia"/>
        </w:rPr>
        <w:t>　　　　一、纳米涂料行业发展前景展望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(中智:林)2025-2031年纳米涂料行业发展趋势</w:t>
      </w:r>
      <w:r>
        <w:rPr>
          <w:rFonts w:hint="eastAsia"/>
        </w:rPr>
        <w:br/>
      </w:r>
      <w:r>
        <w:rPr>
          <w:rFonts w:hint="eastAsia"/>
        </w:rPr>
        <w:t>　　　　一、纳米涂料市场发展趋势</w:t>
      </w:r>
      <w:r>
        <w:rPr>
          <w:rFonts w:hint="eastAsia"/>
        </w:rPr>
        <w:br/>
      </w:r>
      <w:r>
        <w:rPr>
          <w:rFonts w:hint="eastAsia"/>
        </w:rPr>
        <w:t>　　　　二、纳米涂料技术发展方向</w:t>
      </w:r>
      <w:r>
        <w:rPr>
          <w:rFonts w:hint="eastAsia"/>
        </w:rPr>
        <w:br/>
      </w:r>
      <w:r>
        <w:rPr>
          <w:rFonts w:hint="eastAsia"/>
        </w:rPr>
        <w:t>　　　　三、纳米涂料政策环境预测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2025-2031年中国纳米涂料市场需求预测</w:t>
      </w:r>
      <w:r>
        <w:rPr>
          <w:rFonts w:hint="eastAsia"/>
        </w:rPr>
        <w:br/>
      </w:r>
      <w:r>
        <w:rPr>
          <w:rFonts w:hint="eastAsia"/>
        </w:rPr>
        <w:t>　　图表 2025年纳米涂料发展趋势预测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b66a1f51544dc" w:history="1">
        <w:r>
          <w:rPr>
            <w:rStyle w:val="Hyperlink"/>
          </w:rPr>
          <w:t>中国纳米涂料市场研究及发展趋势预测报告（2025-2031年）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b66a1f51544dc" w:history="1">
        <w:r>
          <w:rPr>
            <w:rStyle w:val="Hyperlink"/>
          </w:rPr>
          <w:t>https://www.20087.com/3/83/NaMiTuLiaoHangYeQianJing.html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7581878548e1" w:history="1">
      <w:r>
        <w:rPr>
          <w:rStyle w:val="Hyperlink"/>
        </w:rPr>
        <w:t>中国纳米涂料市场研究及发展趋势预测报告（2025-2031年）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aMiTuLiaoHangYeQianJing.html" TargetMode="External" Id="Rcf5b66a1f51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aMiTuLiaoHangYeQianJing.html" TargetMode="External" Id="Ra9037581878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2024-10-13T05:29:00Z</dcterms:created>
  <dcterms:modified xsi:type="dcterms:W3CDTF">2024-10-13T06:29:00Z</dcterms:modified>
  <dc:subject>中国纳米涂料市场研究及发展趋势预测报告（2025-2031年）</dc:subject>
  <dc:title>中国纳米涂料市场研究及发展趋势预测报告（2025-2031年）</dc:title>
  <cp:keywords>中国纳米涂料市场研究及发展趋势预测报告（2025-2031年）</cp:keywords>
  <dc:description>中国纳米涂料市场研究及发展趋势预测报告（2025-2031年）</dc:description>
</cp:coreProperties>
</file>