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cb39bcf94c24" w:history="1">
              <w:r>
                <w:rPr>
                  <w:rStyle w:val="Hyperlink"/>
                </w:rPr>
                <w:t>2025年版中国天津市工程交易中心行业发展现状调研及市场前景分析报告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cb39bcf94c24" w:history="1">
              <w:r>
                <w:rPr>
                  <w:rStyle w:val="Hyperlink"/>
                </w:rPr>
                <w:t>2025年版中国天津市工程交易中心行业发展现状调研及市场前景分析报告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cb39bcf94c24" w:history="1">
                <w:r>
                  <w:rPr>
                    <w:rStyle w:val="Hyperlink"/>
                  </w:rPr>
                  <w:t>https://www.20087.com/5/63/TianJinShiGongChengJiaoYiZhongXi.html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工程交易中心是一个服务于工程建设项目的公共资源交易平台，在政府监管和市场运作之间发挥着桥梁作用。随着信息化技术和公共资源交易改革的推进，工程交易中心的服务质量和效率不断提升。目前，工程交易中心不仅在项目信息发布和招投标流程上有所改进，还在平台的稳定性和使用便捷性上实现了优化，提高了市场的透明度和公平竞争。然而，如何进一步提高交易中心的服务效率、降低交易成本，并且开发更多适应不同工程需求的服务，是当前技术改进的重点。</w:t>
      </w:r>
      <w:r>
        <w:rPr>
          <w:rFonts w:hint="eastAsia"/>
        </w:rPr>
        <w:br/>
      </w:r>
      <w:r>
        <w:rPr>
          <w:rFonts w:hint="eastAsia"/>
        </w:rPr>
        <w:t>　　未来，天津市工程交易中心的发展将更加注重数字化与规范化。通过引入先进的信息化技术和智能合约系统，未来的工程交易中心将能够实现更高的服务效率和更低的交易成本，提高市场参与者的满意度。同时，通过优化服务流程和采用标准化操作，未来的工程交易中心将能够提供更加便捷的配置选项，降低管理成本。此外，随着大数据技术的应用，未来的工程交易中心将能够实现数据的实时传输和智能管理，为用户提供更加全面的工程信息查询和项目管理解决方案。此外，随着对公共资源交易透明度要求的提高，未来的工程交易中心将更加注重公开性和透明度，推动工程建设项目的阳光交易。</w:t>
      </w:r>
      <w:r>
        <w:rPr>
          <w:rFonts w:hint="eastAsia"/>
        </w:rPr>
        <w:br/>
      </w:r>
      <w:r>
        <w:rPr>
          <w:rFonts w:hint="eastAsia"/>
        </w:rPr>
        <w:t>　　《</w:t>
      </w:r>
      <w:hyperlink r:id="R2d82cb39bcf94c24" w:history="1">
        <w:r>
          <w:rPr>
            <w:rStyle w:val="Hyperlink"/>
          </w:rPr>
          <w:t>2025年版中国天津市工程交易中心行业发展现状调研及市场前景分析报告</w:t>
        </w:r>
      </w:hyperlink>
      <w:r>
        <w:rPr>
          <w:rFonts w:hint="eastAsia"/>
        </w:rPr>
        <w:t>》基于科学的市场调研与数据分析，全面解析了天津市工程交易中心行业的市场规模、市场需求及发展现状。报告深入探讨了天津市工程交易中心产业链结构、细分市场特点及技术发展方向，并结合宏观经济环境与消费者需求变化，对天津市工程交易中心行业前景与未来趋势进行了科学预测，揭示了潜在增长空间。通过对天津市工程交易中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工程交易中心定位与特点分析</w:t>
      </w:r>
      <w:r>
        <w:rPr>
          <w:rFonts w:hint="eastAsia"/>
        </w:rPr>
        <w:br/>
      </w:r>
      <w:r>
        <w:rPr>
          <w:rFonts w:hint="eastAsia"/>
        </w:rPr>
        <w:t>　　第一节 工程交易中心定位分析</w:t>
      </w:r>
      <w:r>
        <w:rPr>
          <w:rFonts w:hint="eastAsia"/>
        </w:rPr>
        <w:br/>
      </w:r>
      <w:r>
        <w:rPr>
          <w:rFonts w:hint="eastAsia"/>
        </w:rPr>
        <w:t>　　　　一、工程交易中心的定位</w:t>
      </w:r>
      <w:r>
        <w:rPr>
          <w:rFonts w:hint="eastAsia"/>
        </w:rPr>
        <w:br/>
      </w:r>
      <w:r>
        <w:rPr>
          <w:rFonts w:hint="eastAsia"/>
        </w:rPr>
        <w:t>　　　　二、工程交易中心的性质</w:t>
      </w:r>
      <w:r>
        <w:rPr>
          <w:rFonts w:hint="eastAsia"/>
        </w:rPr>
        <w:br/>
      </w:r>
      <w:r>
        <w:rPr>
          <w:rFonts w:hint="eastAsia"/>
        </w:rPr>
        <w:t>　　　　三、工程交易中心的职能</w:t>
      </w:r>
      <w:r>
        <w:rPr>
          <w:rFonts w:hint="eastAsia"/>
        </w:rPr>
        <w:br/>
      </w:r>
      <w:r>
        <w:rPr>
          <w:rFonts w:hint="eastAsia"/>
        </w:rPr>
        <w:t>　　第二节 工程交易中心特点分析</w:t>
      </w:r>
      <w:r>
        <w:rPr>
          <w:rFonts w:hint="eastAsia"/>
        </w:rPr>
        <w:br/>
      </w:r>
      <w:r>
        <w:rPr>
          <w:rFonts w:hint="eastAsia"/>
        </w:rPr>
        <w:t>　　　　一、工程交易中心的集聚性特点</w:t>
      </w:r>
      <w:r>
        <w:rPr>
          <w:rFonts w:hint="eastAsia"/>
        </w:rPr>
        <w:br/>
      </w:r>
      <w:r>
        <w:rPr>
          <w:rFonts w:hint="eastAsia"/>
        </w:rPr>
        <w:t>　　　　二、工程交易中心的辐射性特点</w:t>
      </w:r>
      <w:r>
        <w:rPr>
          <w:rFonts w:hint="eastAsia"/>
        </w:rPr>
        <w:br/>
      </w:r>
      <w:r>
        <w:rPr>
          <w:rFonts w:hint="eastAsia"/>
        </w:rPr>
        <w:t>　　　　三、工程交易中心的竞争性特点</w:t>
      </w:r>
      <w:r>
        <w:rPr>
          <w:rFonts w:hint="eastAsia"/>
        </w:rPr>
        <w:br/>
      </w:r>
      <w:r>
        <w:rPr>
          <w:rFonts w:hint="eastAsia"/>
        </w:rPr>
        <w:br/>
      </w:r>
      <w:r>
        <w:rPr>
          <w:rFonts w:hint="eastAsia"/>
        </w:rPr>
        <w:t>第二章 工程交易中心发展历程与市场基础分析</w:t>
      </w:r>
      <w:r>
        <w:rPr>
          <w:rFonts w:hint="eastAsia"/>
        </w:rPr>
        <w:br/>
      </w:r>
      <w:r>
        <w:rPr>
          <w:rFonts w:hint="eastAsia"/>
        </w:rPr>
        <w:t>　　第一节 工程交易中心发展历程</w:t>
      </w:r>
      <w:r>
        <w:rPr>
          <w:rFonts w:hint="eastAsia"/>
        </w:rPr>
        <w:br/>
      </w:r>
      <w:r>
        <w:rPr>
          <w:rFonts w:hint="eastAsia"/>
        </w:rPr>
        <w:t>　　　　一、工程交易中心设立阶段</w:t>
      </w:r>
      <w:r>
        <w:rPr>
          <w:rFonts w:hint="eastAsia"/>
        </w:rPr>
        <w:br/>
      </w:r>
      <w:r>
        <w:rPr>
          <w:rFonts w:hint="eastAsia"/>
        </w:rPr>
        <w:t>　　　　二、工程交易中心建章立制阶段</w:t>
      </w:r>
      <w:r>
        <w:rPr>
          <w:rFonts w:hint="eastAsia"/>
        </w:rPr>
        <w:br/>
      </w:r>
      <w:r>
        <w:rPr>
          <w:rFonts w:hint="eastAsia"/>
        </w:rPr>
        <w:t>　　　　三、工程交易中心规范交易行为阶段</w:t>
      </w:r>
      <w:r>
        <w:rPr>
          <w:rFonts w:hint="eastAsia"/>
        </w:rPr>
        <w:br/>
      </w:r>
      <w:r>
        <w:rPr>
          <w:rFonts w:hint="eastAsia"/>
        </w:rPr>
        <w:t>　　第二节 工程交易中心的市场基础</w:t>
      </w:r>
      <w:r>
        <w:rPr>
          <w:rFonts w:hint="eastAsia"/>
        </w:rPr>
        <w:br/>
      </w:r>
      <w:r>
        <w:rPr>
          <w:rFonts w:hint="eastAsia"/>
        </w:rPr>
        <w:t>　　　　一、工程交易中心的生命力分析</w:t>
      </w:r>
      <w:r>
        <w:rPr>
          <w:rFonts w:hint="eastAsia"/>
        </w:rPr>
        <w:br/>
      </w:r>
      <w:r>
        <w:rPr>
          <w:rFonts w:hint="eastAsia"/>
        </w:rPr>
        <w:t>　　　　二、工程交易中心在建筑流通中的作用</w:t>
      </w:r>
      <w:r>
        <w:rPr>
          <w:rFonts w:hint="eastAsia"/>
        </w:rPr>
        <w:br/>
      </w:r>
      <w:r>
        <w:rPr>
          <w:rFonts w:hint="eastAsia"/>
        </w:rPr>
        <w:t>　　　　　　1、促进建筑市场的规范运行</w:t>
      </w:r>
      <w:r>
        <w:rPr>
          <w:rFonts w:hint="eastAsia"/>
        </w:rPr>
        <w:br/>
      </w:r>
      <w:r>
        <w:rPr>
          <w:rFonts w:hint="eastAsia"/>
        </w:rPr>
        <w:t>　　　　　　2、解决信息交流不畅的现象</w:t>
      </w:r>
      <w:r>
        <w:rPr>
          <w:rFonts w:hint="eastAsia"/>
        </w:rPr>
        <w:br/>
      </w:r>
      <w:r>
        <w:rPr>
          <w:rFonts w:hint="eastAsia"/>
        </w:rPr>
        <w:t>　　　　　　3、提高建设工程交易透明度</w:t>
      </w:r>
      <w:r>
        <w:rPr>
          <w:rFonts w:hint="eastAsia"/>
        </w:rPr>
        <w:br/>
      </w:r>
      <w:r>
        <w:rPr>
          <w:rFonts w:hint="eastAsia"/>
        </w:rPr>
        <w:t>　　　　　　4、最大限度保证评标公平度</w:t>
      </w:r>
      <w:r>
        <w:rPr>
          <w:rFonts w:hint="eastAsia"/>
        </w:rPr>
        <w:br/>
      </w:r>
      <w:r>
        <w:rPr>
          <w:rFonts w:hint="eastAsia"/>
        </w:rPr>
        <w:t>　　　　三、工程交易中心对市场经营者的作用</w:t>
      </w:r>
      <w:r>
        <w:rPr>
          <w:rFonts w:hint="eastAsia"/>
        </w:rPr>
        <w:br/>
      </w:r>
      <w:r>
        <w:rPr>
          <w:rFonts w:hint="eastAsia"/>
        </w:rPr>
        <w:t>　　　　　　1、有利于转变经营者的经营机制</w:t>
      </w:r>
      <w:r>
        <w:rPr>
          <w:rFonts w:hint="eastAsia"/>
        </w:rPr>
        <w:br/>
      </w:r>
      <w:r>
        <w:rPr>
          <w:rFonts w:hint="eastAsia"/>
        </w:rPr>
        <w:t>　　　　　　2、有利于约束经营者的经营行为</w:t>
      </w:r>
      <w:r>
        <w:rPr>
          <w:rFonts w:hint="eastAsia"/>
        </w:rPr>
        <w:br/>
      </w:r>
      <w:r>
        <w:rPr>
          <w:rFonts w:hint="eastAsia"/>
        </w:rPr>
        <w:br/>
      </w:r>
      <w:r>
        <w:rPr>
          <w:rFonts w:hint="eastAsia"/>
        </w:rPr>
        <w:t>第三章 天津市工程建设交易服务中心经营状况与市场需求分析</w:t>
      </w:r>
      <w:r>
        <w:rPr>
          <w:rFonts w:hint="eastAsia"/>
        </w:rPr>
        <w:br/>
      </w:r>
      <w:r>
        <w:rPr>
          <w:rFonts w:hint="eastAsia"/>
        </w:rPr>
        <w:t>　　第一节 天津市工程建设交易服务中心发展分析</w:t>
      </w:r>
      <w:r>
        <w:rPr>
          <w:rFonts w:hint="eastAsia"/>
        </w:rPr>
        <w:br/>
      </w:r>
      <w:r>
        <w:rPr>
          <w:rFonts w:hint="eastAsia"/>
        </w:rPr>
        <w:t>　　　　一、天津市工程建设交易服务中心主要职责</w:t>
      </w:r>
      <w:r>
        <w:rPr>
          <w:rFonts w:hint="eastAsia"/>
        </w:rPr>
        <w:br/>
      </w:r>
      <w:r>
        <w:rPr>
          <w:rFonts w:hint="eastAsia"/>
        </w:rPr>
        <w:t>　　　　二、天津市工程建设交易服务中心组织架构</w:t>
      </w:r>
      <w:r>
        <w:rPr>
          <w:rFonts w:hint="eastAsia"/>
        </w:rPr>
        <w:br/>
      </w:r>
      <w:r>
        <w:rPr>
          <w:rFonts w:hint="eastAsia"/>
        </w:rPr>
        <w:t>　　　　三、天津市工程建设交易服务中心发展规模</w:t>
      </w:r>
      <w:r>
        <w:rPr>
          <w:rFonts w:hint="eastAsia"/>
        </w:rPr>
        <w:br/>
      </w:r>
      <w:r>
        <w:rPr>
          <w:rFonts w:hint="eastAsia"/>
        </w:rPr>
        <w:t>　　　　四、天津市工程建设交易服务中心经营业绩</w:t>
      </w:r>
      <w:r>
        <w:rPr>
          <w:rFonts w:hint="eastAsia"/>
        </w:rPr>
        <w:br/>
      </w:r>
      <w:r>
        <w:rPr>
          <w:rFonts w:hint="eastAsia"/>
        </w:rPr>
        <w:t>　　第二节 中:智:林－天津市建筑工程项目建设需求分析</w:t>
      </w:r>
      <w:r>
        <w:rPr>
          <w:rFonts w:hint="eastAsia"/>
        </w:rPr>
        <w:br/>
      </w:r>
      <w:r>
        <w:rPr>
          <w:rFonts w:hint="eastAsia"/>
        </w:rPr>
        <w:t>　　　　一、天津市建筑业产值增长态势分析</w:t>
      </w:r>
      <w:r>
        <w:rPr>
          <w:rFonts w:hint="eastAsia"/>
        </w:rPr>
        <w:br/>
      </w:r>
      <w:r>
        <w:rPr>
          <w:rFonts w:hint="eastAsia"/>
        </w:rPr>
        <w:t>　　　　二、天津市建筑项目建设规模分析</w:t>
      </w:r>
      <w:r>
        <w:rPr>
          <w:rFonts w:hint="eastAsia"/>
        </w:rPr>
        <w:br/>
      </w:r>
      <w:r>
        <w:rPr>
          <w:rFonts w:hint="eastAsia"/>
        </w:rPr>
        <w:t>　　　　三、天津市建筑工程项目建设需求分析</w:t>
      </w:r>
      <w:r>
        <w:rPr>
          <w:rFonts w:hint="eastAsia"/>
        </w:rPr>
        <w:br/>
      </w:r>
      <w:r>
        <w:rPr>
          <w:rFonts w:hint="eastAsia"/>
        </w:rPr>
        <w:br/>
      </w:r>
      <w:r>
        <w:rPr>
          <w:rFonts w:hint="eastAsia"/>
        </w:rPr>
        <w:t>图表目录</w:t>
      </w:r>
      <w:r>
        <w:rPr>
          <w:rFonts w:hint="eastAsia"/>
        </w:rPr>
        <w:br/>
      </w:r>
      <w:r>
        <w:rPr>
          <w:rFonts w:hint="eastAsia"/>
        </w:rPr>
        <w:t>　　图表 1：2025-2031年天津市建筑业产值增长趋势（单位：亿元，%）</w:t>
      </w:r>
      <w:r>
        <w:rPr>
          <w:rFonts w:hint="eastAsia"/>
        </w:rPr>
        <w:br/>
      </w:r>
      <w:r>
        <w:rPr>
          <w:rFonts w:hint="eastAsia"/>
        </w:rPr>
        <w:t>　　图表 2：2025-2031年天津市建筑业施工面积及同比增速（单位：万平方米，%）</w:t>
      </w:r>
      <w:r>
        <w:rPr>
          <w:rFonts w:hint="eastAsia"/>
        </w:rPr>
        <w:br/>
      </w:r>
      <w:r>
        <w:rPr>
          <w:rFonts w:hint="eastAsia"/>
        </w:rPr>
        <w:t>　　图表 3：2025-2031年天津市建筑业竣工面积及同比增速（单位：万平方米，%）</w:t>
      </w:r>
      <w:r>
        <w:rPr>
          <w:rFonts w:hint="eastAsia"/>
        </w:rPr>
        <w:br/>
      </w:r>
      <w:r>
        <w:rPr>
          <w:rFonts w:hint="eastAsia"/>
        </w:rPr>
        <w:t>　　图表 4：2025-2031年天津市建筑业签订合同额（单位：亿元）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cb39bcf94c24" w:history="1">
        <w:r>
          <w:rPr>
            <w:rStyle w:val="Hyperlink"/>
          </w:rPr>
          <w:t>2025年版中国天津市工程交易中心行业发展现状调研及市场前景分析报告</w:t>
        </w:r>
      </w:hyperlink>
      <w:r>
        <w:rPr>
          <w:color w:val="C00000"/>
        </w:rPr>
        <w:t>》，报告编号：</w:t>
      </w:r>
      <w:r>
        <w:rPr>
          <w:rFonts w:hint="eastAsia"/>
          <w:color w:val="C00000"/>
        </w:rPr>
        <w:t>2063635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cb39bcf94c24" w:history="1">
        <w:r>
          <w:rPr>
            <w:rStyle w:val="Hyperlink"/>
          </w:rPr>
          <w:t>https://www.20087.com/5/63/TianJinShiGongChengJiaoYiZhongXi.html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招标信息公示网、天津市工程交易中心地址、天津公共资源交易中心、天津市工程建设交易服务中心、天津市建设工程招标有限公司、天津市工程信息招标网、天津房地产交易中心、天津市工程局、广州市建设工程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c81b08a6c422c" w:history="1">
      <w:r>
        <w:rPr>
          <w:rStyle w:val="Hyperlink"/>
        </w:rPr>
        <w:t>2025年版中国天津市工程交易中心行业发展现状调研及市场前景分析报告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anJinShiGongChengJiaoYiZhongXi.html" TargetMode="External" Id="R2d82cb39bcf94c24" /></Relationships>
</file>

<file path=word/_rels/header2.xml.rels>&#65279;<?xml version="1.0" encoding="utf-8"?><Relationships xmlns="http://schemas.openxmlformats.org/package/2006/relationships"><Relationship Type="http://schemas.openxmlformats.org/officeDocument/2006/relationships/hyperlink" Target="https://www.20087.com/5/63/TianJinShiGongChengJiaoYiZhongXi.html" TargetMode="External" Id="R982c81b08a6c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2025-03-30T01:08:00Z</dcterms:created>
  <dcterms:modified xsi:type="dcterms:W3CDTF">2025-03-30T02:08:00Z</dcterms:modified>
  <dc:subject>2025年版中国天津市工程交易中心行业发展现状调研及市场前景分析报告</dc:subject>
  <dc:title>2025年版中国天津市工程交易中心行业发展现状调研及市场前景分析报告</dc:title>
  <cp:keywords>2025年版中国天津市工程交易中心行业发展现状调研及市场前景分析报告</cp:keywords>
  <dc:description>2025年版中国天津市工程交易中心行业发展现状调研及市场前景分析报告</dc:description>
</cp:coreProperties>
</file>