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f94161faf42de" w:history="1">
              <w:r>
                <w:rPr>
                  <w:rStyle w:val="Hyperlink"/>
                </w:rPr>
                <w:t>2025-2031年中国彩钢板行业现状深度调研与发展趋势预测报告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f94161faf42de" w:history="1">
              <w:r>
                <w:rPr>
                  <w:rStyle w:val="Hyperlink"/>
                </w:rPr>
                <w:t>2025-2031年中国彩钢板行业现状深度调研与发展趋势预测报告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f94161faf42de" w:history="1">
                <w:r>
                  <w:rPr>
                    <w:rStyle w:val="Hyperlink"/>
                  </w:rPr>
                  <w:t>https://www.20087.com/6/73/CaiGangBanXianZhuangYuFaZhanQuSh.html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是一种表面涂覆有彩色涂层的钢板，广泛应用于建筑外墙、屋顶、室内隔断和家具等领域。目前，随着建筑行业对美观、耐久和环保要求的提高，彩钢板的生产工艺和涂层材料不断升级。使用环保型涂料和提高钢板的抗腐蚀性能，已成为行业发展的重点。同时，轻质、高强度和易安装的特性，使彩钢板在装配式建筑中得到广泛应用，加速了施工进程，降低了成本。</w:t>
      </w:r>
      <w:r>
        <w:rPr>
          <w:rFonts w:hint="eastAsia"/>
        </w:rPr>
        <w:br/>
      </w:r>
      <w:r>
        <w:rPr>
          <w:rFonts w:hint="eastAsia"/>
        </w:rPr>
        <w:t>　　未来，彩钢板行业将更加聚焦于可持续性和个性化。绿色建材标准的推行，将促进彩钢板生产过程中对能源消耗和废物排放的控制。同时，定制化服务的兴起，允许客户选择不同的颜色、纹理和图案，满足个性化和美学需求。此外，智能建筑材料的出现，如自清洁和光催化涂层，将赋予彩钢板更多功能，提升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f94161faf42de" w:history="1">
        <w:r>
          <w:rPr>
            <w:rStyle w:val="Hyperlink"/>
          </w:rPr>
          <w:t>2025-2031年中国彩钢板行业现状深度调研与发展趋势预测报告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彩钢板行业的现状与发展趋势，并对彩钢板产业链各环节进行了系统性探讨。报告科学预测了彩钢板行业未来发展方向，重点分析了彩钢板技术现状及创新路径，同时聚焦彩钢板重点企业的经营表现，评估了市场竞争格局、品牌影响力及市场集中度。通过对细分市场的深入研究及SWOT分析，报告揭示了彩钢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中国彩钢板行业宏观经济环境分析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一、贸易战对全球经济的影响</w:t>
      </w:r>
      <w:r>
        <w:rPr>
          <w:rFonts w:hint="eastAsia"/>
        </w:rPr>
        <w:br/>
      </w:r>
      <w:r>
        <w:rPr>
          <w:rFonts w:hint="eastAsia"/>
        </w:rPr>
        <w:t>　　　　二、贸易战对中国主要行业的影响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彩钢板行业概述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一、彩钢板的定义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彩钢板产品细分及特性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中国彩钢板行业政策技术环境分析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彩钢板行业政策法规环境分析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彩钢板行业技术环境分析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2020-2025年中国彩钢板所属行业总体发展状况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中国彩钢板行业规模情况分析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中国彩钢板行业产销情况分析</w:t>
      </w:r>
      <w:r>
        <w:rPr>
          <w:rFonts w:hint="eastAsia"/>
        </w:rPr>
        <w:br/>
      </w:r>
      <w:r>
        <w:rPr>
          <w:rFonts w:hint="eastAsia"/>
        </w:rPr>
        <w:t>　　　　一、彩钢板行业生产现状</w:t>
      </w:r>
      <w:r>
        <w:rPr>
          <w:rFonts w:hint="eastAsia"/>
        </w:rPr>
        <w:br/>
      </w:r>
      <w:r>
        <w:rPr>
          <w:rFonts w:hint="eastAsia"/>
        </w:rPr>
        <w:t>　　　　二、彩钢板行业销售现状</w:t>
      </w:r>
      <w:r>
        <w:rPr>
          <w:rFonts w:hint="eastAsia"/>
        </w:rPr>
        <w:br/>
      </w:r>
      <w:r>
        <w:rPr>
          <w:rFonts w:hint="eastAsia"/>
        </w:rPr>
        <w:t>　　　　三、彩钢板行业产销现状</w:t>
      </w:r>
      <w:r>
        <w:rPr>
          <w:rFonts w:hint="eastAsia"/>
        </w:rPr>
        <w:br/>
      </w:r>
      <w:r>
        <w:rPr>
          <w:rFonts w:hint="eastAsia"/>
        </w:rPr>
        <w:t>　　　　2020-2025年中国彩钢板行业产销量情况</w:t>
      </w:r>
      <w:r>
        <w:rPr>
          <w:rFonts w:hint="eastAsia"/>
        </w:rPr>
        <w:br/>
      </w:r>
      <w:r>
        <w:rPr>
          <w:rFonts w:hint="eastAsia"/>
        </w:rPr>
        <w:t>　　第三节 中国彩钢板所属行业财务能力分析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一、彩钢板行业盈利能力分析</w:t>
      </w:r>
      <w:r>
        <w:rPr>
          <w:rFonts w:hint="eastAsia"/>
        </w:rPr>
        <w:br/>
      </w:r>
      <w:r>
        <w:rPr>
          <w:rFonts w:hint="eastAsia"/>
        </w:rPr>
        <w:t>　　　　二、彩钢板行业偿债能力分析</w:t>
      </w:r>
      <w:r>
        <w:rPr>
          <w:rFonts w:hint="eastAsia"/>
        </w:rPr>
        <w:br/>
      </w:r>
      <w:r>
        <w:rPr>
          <w:rFonts w:hint="eastAsia"/>
        </w:rPr>
        <w:t>　　　　三、彩钢板行业营运能力分析</w:t>
      </w:r>
      <w:r>
        <w:rPr>
          <w:rFonts w:hint="eastAsia"/>
        </w:rPr>
        <w:br/>
      </w:r>
      <w:r>
        <w:rPr>
          <w:rFonts w:hint="eastAsia"/>
        </w:rPr>
        <w:t>　　　　四、彩钢板行业发展能力分析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2020-2025年中国彩钢板所属行业市场发展分析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2020-2025年中国彩钢板市场分析</w:t>
      </w:r>
      <w:r>
        <w:rPr>
          <w:rFonts w:hint="eastAsia"/>
        </w:rPr>
        <w:br/>
      </w:r>
      <w:r>
        <w:rPr>
          <w:rFonts w:hint="eastAsia"/>
        </w:rPr>
        <w:t>　　　　一、2025年彩钢板市场形势回顾</w:t>
      </w:r>
      <w:r>
        <w:rPr>
          <w:rFonts w:hint="eastAsia"/>
        </w:rPr>
        <w:br/>
      </w:r>
      <w:r>
        <w:rPr>
          <w:rFonts w:hint="eastAsia"/>
        </w:rPr>
        <w:t>　　　　二、2025年彩钢板市场形势分析</w:t>
      </w:r>
      <w:r>
        <w:rPr>
          <w:rFonts w:hint="eastAsia"/>
        </w:rPr>
        <w:br/>
      </w:r>
      <w:r>
        <w:rPr>
          <w:rFonts w:hint="eastAsia"/>
        </w:rPr>
        <w:t>　　第二节 中国彩钢板行业市场产品价格走势分析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一、中国彩钢板行业市场价格影响因素分析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二、2020-2025年中国彩钢板行业市场价格走势分析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中国彩钢板行业市场发展的主要策略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2020-2025年中国彩钢板所属行业进出口市场分析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彩钢板进出口市场分析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彩钢板行业进出口数据分析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一、2020-2025年彩钢板进口量分析</w:t>
      </w:r>
      <w:r>
        <w:rPr>
          <w:rFonts w:hint="eastAsia"/>
        </w:rPr>
        <w:br/>
      </w:r>
      <w:r>
        <w:rPr>
          <w:rFonts w:hint="eastAsia"/>
        </w:rPr>
        <w:t>　　　　二、2020-2025年织布出口量分析</w:t>
      </w:r>
      <w:r>
        <w:rPr>
          <w:rFonts w:hint="eastAsia"/>
        </w:rPr>
        <w:br/>
      </w:r>
      <w:r>
        <w:rPr>
          <w:rFonts w:hint="eastAsia"/>
        </w:rPr>
        <w:t>　　第四节 2025-2031年彩钢板进出口预测</w:t>
      </w:r>
      <w:r>
        <w:rPr>
          <w:rFonts w:hint="eastAsia"/>
        </w:rPr>
        <w:br/>
      </w:r>
      <w:r>
        <w:rPr>
          <w:rFonts w:hint="eastAsia"/>
        </w:rPr>
        <w:t>　　　　一、2025-2031年彩钢板进口预测</w:t>
      </w:r>
      <w:r>
        <w:rPr>
          <w:rFonts w:hint="eastAsia"/>
        </w:rPr>
        <w:br/>
      </w:r>
      <w:r>
        <w:rPr>
          <w:rFonts w:hint="eastAsia"/>
        </w:rPr>
        <w:t>　　　　二、2025-2031年彩钢板出口预测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2025-2031年中国彩钢板行业发展前景预测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三、2025-2031年中国彩钢板行业市场价格走势预测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2025-2031年中国彩钢板行业投资分析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中~智~林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f94161faf42de" w:history="1">
        <w:r>
          <w:rPr>
            <w:rStyle w:val="Hyperlink"/>
          </w:rPr>
          <w:t>2025-2031年中国彩钢板行业现状深度调研与发展趋势预测报告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f94161faf42de" w:history="1">
        <w:r>
          <w:rPr>
            <w:rStyle w:val="Hyperlink"/>
          </w:rPr>
          <w:t>https://www.20087.com/6/73/CaiGangBanXianZhuangYuFaZhanQuSh.html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8e69ba19940ba" w:history="1">
      <w:r>
        <w:rPr>
          <w:rStyle w:val="Hyperlink"/>
        </w:rPr>
        <w:t>2025-2031年中国彩钢板行业现状深度调研与发展趋势预测报告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CaiGangBanXianZhuangYuFaZhanQuSh.html" TargetMode="External" Id="R540f94161faf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CaiGangBanXianZhuangYuFaZhanQuSh.html" TargetMode="External" Id="Raac8e69ba199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2025-04-01T01:56:00Z</dcterms:created>
  <dcterms:modified xsi:type="dcterms:W3CDTF">2025-04-01T02:56:00Z</dcterms:modified>
  <dc:subject>2025-2031年中国彩钢板行业现状深度调研与发展趋势预测报告</dc:subject>
  <dc:title>2025-2031年中国彩钢板行业现状深度调研与发展趋势预测报告</dc:title>
  <cp:keywords>2025-2031年中国彩钢板行业现状深度调研与发展趋势预测报告</cp:keywords>
  <dc:description>2025-2031年中国彩钢板行业现状深度调研与发展趋势预测报告</dc:description>
</cp:coreProperties>
</file>