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36f23adbe40e6" w:history="1">
              <w:r>
                <w:rPr>
                  <w:rStyle w:val="Hyperlink"/>
                </w:rPr>
                <w:t>2024-2030年中国建筑工程市场全面调研与发展趋势预测报告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36f23adbe40e6" w:history="1">
              <w:r>
                <w:rPr>
                  <w:rStyle w:val="Hyperlink"/>
                </w:rPr>
                <w:t>2024-2030年中国建筑工程市场全面调研与发展趋势预测报告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36f23adbe40e6" w:history="1">
                <w:r>
                  <w:rPr>
                    <w:rStyle w:val="Hyperlink"/>
                  </w:rPr>
                  <w:t>https://www.20087.com/9/53/JianZhuGongChengFaZhanQuShi.html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行业在全球范围内是经济发展的支柱之一，近年来，随着城市化进程的加速和基础设施建设的投资加大，该行业呈现出强劲的增长态势。绿色建筑、智能建筑和装配式建筑等新型建筑理念和技术的推广，提升了建筑的环保性能和智能化水平，同时，BIM（建筑信息模型）等数字化工具的应用，提高了工程效率和成本控制能力。</w:t>
      </w:r>
      <w:r>
        <w:rPr>
          <w:rFonts w:hint="eastAsia"/>
        </w:rPr>
        <w:br/>
      </w:r>
      <w:r>
        <w:rPr>
          <w:rFonts w:hint="eastAsia"/>
        </w:rPr>
        <w:t>　　未来，建筑工程行业将更加注重可持续发展和技术创新。一方面，通过采用绿色建材、优化能源管理系统，以及建设零能耗建筑，推动行业的低碳转型。另一方面，结合人工智能、物联网和机器人技术，实现建筑施工的自动化和智能化，如智能施工机器人、预制构件的现场装配，提高施工安全和效率。同时，建筑设计将更加注重人性化和社区融合，创造更宜居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36f23adbe40e6" w:history="1">
        <w:r>
          <w:rPr>
            <w:rStyle w:val="Hyperlink"/>
          </w:rPr>
          <w:t>2024-2030年中国建筑工程市场全面调研与发展趋势预测报告</w:t>
        </w:r>
      </w:hyperlink>
      <w:r>
        <w:rPr>
          <w:rFonts w:hint="eastAsia"/>
        </w:rPr>
        <w:t>》深入剖析了当前建筑工程行业的现状与市场需求，详细探讨了建筑工程市场规模及其价格动态。建筑工程报告从产业链角度出发，分析了上下游的影响因素，并进一步细分市场，对建筑工程各细分领域的具体情况进行探讨。建筑工程报告还根据现有数据，对建筑工程市场前景及发展趋势进行了科学预测，揭示了行业内重点企业的竞争格局，评估了品牌影响力和市场集中度，同时指出了建筑工程行业面临的风险与机遇。建筑工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2024年中国建筑工程所属行业发展现状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一线建筑工人年龄偏大，40-60岁一线作业人员占比达到60%。，中国建筑业民工有5363万人。目前在建筑行业从业的建筑工人平均年龄约40岁左右，年龄偏大，40~60岁的一线作业人员占比达到60%，新生代“农民工”和新成长劳动力对于建筑业兴趣减少，供需差距逐渐增大，渐现“招工难”问题。</w:t>
      </w:r>
      <w:r>
        <w:rPr>
          <w:rFonts w:hint="eastAsia"/>
        </w:rPr>
        <w:br/>
      </w:r>
      <w:r>
        <w:rPr>
          <w:rFonts w:hint="eastAsia"/>
        </w:rPr>
        <w:t>　　我国建筑业一线作业人员年龄组成比例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第二章 2024年中国建筑工程所属行业信息化应用状况</w:t>
      </w:r>
      <w:r>
        <w:rPr>
          <w:rFonts w:hint="eastAsia"/>
        </w:rPr>
        <w:br/>
      </w:r>
      <w:r>
        <w:rPr>
          <w:rFonts w:hint="eastAsia"/>
        </w:rPr>
        <w:t>　　我国建筑信息化正在快速发展，其中施工信息化占比最大。和，中国建筑信息化市场规模分别为154.85亿元和206.70亿元，同比增速为33.48%。建筑信息化市场包括施工信息化市场、勘察设计信息化市场和其他市场。其中施工信息化市场是主要组成部分；，施工信息化市场规模达到105.50亿元，占建筑信息化市场规模的51%，勘察设计信息化市场规模56.20亿元，其他市场为45亿元。</w:t>
      </w:r>
      <w:r>
        <w:rPr>
          <w:rFonts w:hint="eastAsia"/>
        </w:rPr>
        <w:br/>
      </w:r>
      <w:r>
        <w:rPr>
          <w:rFonts w:hint="eastAsia"/>
        </w:rPr>
        <w:t>　　中国建筑信息化市场组成</w:t>
      </w:r>
      <w:r>
        <w:rPr>
          <w:rFonts w:hint="eastAsia"/>
        </w:rPr>
        <w:br/>
      </w:r>
      <w:r>
        <w:rPr>
          <w:rFonts w:hint="eastAsia"/>
        </w:rPr>
        <w:t>　　具有特级、一级资质的企业凭借技术、装备和人才等优势，占据了大多数市场份额。，我国建筑业企业（指具有资质等级的总承包和专业承包建筑业企业，不含劳务分包建筑业企业）数量达到95400家。住建部汇总了6782家中国特级和一级资质企业数据，它们数量上仅占建筑业企业数的7.11%，但新签工程承包合同额占比为70.33%，建筑业总产值占比为62.32%，房屋建筑施工面积占比为64.74%，利润总额占比为85.66%。</w:t>
      </w:r>
      <w:r>
        <w:rPr>
          <w:rFonts w:hint="eastAsia"/>
        </w:rPr>
        <w:br/>
      </w:r>
      <w:r>
        <w:rPr>
          <w:rFonts w:hint="eastAsia"/>
        </w:rPr>
        <w:t>　　从建筑企业的信息化投入额来测算：截至底，全国特级资质数量达788个，分别归属于627家企业。从住建部汇总的特一级企业数量，可倒推一级企业数量6155家。若在5年内，每家特级资质企业平均投入约2亿元进行信息化建设，每家一级单位平均投入约万元进行信息化建设，对应5年合计投入将达到2485亿元，每年约497亿元。此金额是粗略估计的建筑企业信息化投入。</w:t>
      </w:r>
      <w:r>
        <w:rPr>
          <w:rFonts w:hint="eastAsia"/>
        </w:rPr>
        <w:br/>
      </w:r>
      <w:r>
        <w:rPr>
          <w:rFonts w:hint="eastAsia"/>
        </w:rPr>
        <w:t>　　2018年施工企业数量情况</w:t>
      </w:r>
      <w:r>
        <w:rPr>
          <w:rFonts w:hint="eastAsia"/>
        </w:rPr>
        <w:br/>
      </w:r>
      <w:r>
        <w:rPr>
          <w:rFonts w:hint="eastAsia"/>
        </w:rPr>
        <w:t>　　测算施工企业信息化投入</w:t>
      </w:r>
      <w:r>
        <w:rPr>
          <w:rFonts w:hint="eastAsia"/>
        </w:rPr>
        <w:br/>
      </w:r>
      <w:r>
        <w:rPr>
          <w:rFonts w:hint="eastAsia"/>
        </w:rPr>
        <w:t>　　对于每家特级资质企业的投入金额2亿元的假设来自于部分上市公司软件投入情况，统计了中国建筑、中国中铁、中国交建、中国电建和上海建工在每年的无形资质中软件的增加值。可以看出，各家的信息化投入均呈上升趋势。除上海建工外，其余4家企业5年合计投入均超过3亿元。考虑到有一家集团公司拥有多个子公司的情况，暂无法判断全国所有施工集团数量，因此下调单个公司的信息化投入金额至2亿元。</w:t>
      </w:r>
      <w:r>
        <w:rPr>
          <w:rFonts w:hint="eastAsia"/>
        </w:rPr>
        <w:br/>
      </w:r>
      <w:r>
        <w:rPr>
          <w:rFonts w:hint="eastAsia"/>
        </w:rPr>
        <w:t>　　已上市建筑企业无形资产中软件增加值（单位：万元）</w:t>
      </w:r>
      <w:r>
        <w:rPr>
          <w:rFonts w:hint="eastAsia"/>
        </w:rPr>
        <w:br/>
      </w:r>
      <w:r>
        <w:rPr>
          <w:rFonts w:hint="eastAsia"/>
        </w:rPr>
        <w:t>　　已上市建筑企业无形资产中软件五年合计投入金额（单位：万元）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第三章 建筑工程行业信息化发展影响因素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第四章 2019-2024年中国建筑工程所属行业信息化应用需求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第五章 2024年中国建筑工程百强企业评选体系</w:t>
      </w:r>
      <w:r>
        <w:rPr>
          <w:rFonts w:hint="eastAsia"/>
        </w:rPr>
        <w:br/>
      </w:r>
      <w:r>
        <w:rPr>
          <w:rFonts w:hint="eastAsia"/>
        </w:rPr>
        <w:t>　　（一） 入围条件</w:t>
      </w:r>
      <w:r>
        <w:rPr>
          <w:rFonts w:hint="eastAsia"/>
        </w:rPr>
        <w:br/>
      </w:r>
      <w:r>
        <w:rPr>
          <w:rFonts w:hint="eastAsia"/>
        </w:rPr>
        <w:t>　　（二） 评价体系</w:t>
      </w:r>
      <w:r>
        <w:rPr>
          <w:rFonts w:hint="eastAsia"/>
        </w:rPr>
        <w:br/>
      </w:r>
      <w:r>
        <w:rPr>
          <w:rFonts w:hint="eastAsia"/>
        </w:rPr>
        <w:t>　　（三） 数据来源</w:t>
      </w:r>
      <w:r>
        <w:rPr>
          <w:rFonts w:hint="eastAsia"/>
        </w:rPr>
        <w:br/>
      </w:r>
      <w:r>
        <w:rPr>
          <w:rFonts w:hint="eastAsia"/>
        </w:rPr>
        <w:t>　　（四） 评分方法</w:t>
      </w:r>
      <w:r>
        <w:rPr>
          <w:rFonts w:hint="eastAsia"/>
        </w:rPr>
        <w:br/>
      </w:r>
      <w:r>
        <w:rPr>
          <w:rFonts w:hint="eastAsia"/>
        </w:rPr>
        <w:t>　　第六章 2024年中国建筑工程百强企业整体发展特点分析</w:t>
      </w:r>
      <w:r>
        <w:rPr>
          <w:rFonts w:hint="eastAsia"/>
        </w:rPr>
        <w:br/>
      </w:r>
      <w:r>
        <w:rPr>
          <w:rFonts w:hint="eastAsia"/>
        </w:rPr>
        <w:t>　　（一） 2024年中国建筑工程百强企业</w:t>
      </w:r>
      <w:r>
        <w:rPr>
          <w:rFonts w:hint="eastAsia"/>
        </w:rPr>
        <w:br/>
      </w:r>
      <w:r>
        <w:rPr>
          <w:rFonts w:hint="eastAsia"/>
        </w:rPr>
        <w:t>　　（二） 2024年中国建筑工程百强企业发展特点分析</w:t>
      </w:r>
      <w:r>
        <w:rPr>
          <w:rFonts w:hint="eastAsia"/>
        </w:rPr>
        <w:br/>
      </w:r>
      <w:r>
        <w:rPr>
          <w:rFonts w:hint="eastAsia"/>
        </w:rPr>
        <w:t>　　1、区域分布</w:t>
      </w:r>
      <w:r>
        <w:rPr>
          <w:rFonts w:hint="eastAsia"/>
        </w:rPr>
        <w:br/>
      </w:r>
      <w:r>
        <w:rPr>
          <w:rFonts w:hint="eastAsia"/>
        </w:rPr>
        <w:t>　　2、总体规模与市场份额</w:t>
      </w:r>
      <w:r>
        <w:rPr>
          <w:rFonts w:hint="eastAsia"/>
        </w:rPr>
        <w:br/>
      </w:r>
      <w:r>
        <w:rPr>
          <w:rFonts w:hint="eastAsia"/>
        </w:rPr>
        <w:t>　　3、经营业绩</w:t>
      </w:r>
      <w:r>
        <w:rPr>
          <w:rFonts w:hint="eastAsia"/>
        </w:rPr>
        <w:br/>
      </w:r>
      <w:r>
        <w:rPr>
          <w:rFonts w:hint="eastAsia"/>
        </w:rPr>
        <w:t>　　4、项目结构</w:t>
      </w:r>
      <w:r>
        <w:rPr>
          <w:rFonts w:hint="eastAsia"/>
        </w:rPr>
        <w:br/>
      </w:r>
      <w:r>
        <w:rPr>
          <w:rFonts w:hint="eastAsia"/>
        </w:rPr>
        <w:t>　　5、社会贡献</w:t>
      </w:r>
      <w:r>
        <w:rPr>
          <w:rFonts w:hint="eastAsia"/>
        </w:rPr>
        <w:br/>
      </w:r>
      <w:r>
        <w:rPr>
          <w:rFonts w:hint="eastAsia"/>
        </w:rPr>
        <w:t>　　第七章 2024年中国建筑工程百强企业top</w:t>
      </w:r>
      <w:r>
        <w:rPr>
          <w:rFonts w:hint="eastAsia"/>
        </w:rPr>
        <w:br/>
      </w:r>
      <w:r>
        <w:rPr>
          <w:rFonts w:hint="eastAsia"/>
        </w:rPr>
        <w:t>　　（一） 综合实力top</w:t>
      </w:r>
      <w:r>
        <w:rPr>
          <w:rFonts w:hint="eastAsia"/>
        </w:rPr>
        <w:br/>
      </w:r>
      <w:r>
        <w:rPr>
          <w:rFonts w:hint="eastAsia"/>
        </w:rPr>
        <w:t>　　（二） 规模实力top</w:t>
      </w:r>
      <w:r>
        <w:rPr>
          <w:rFonts w:hint="eastAsia"/>
        </w:rPr>
        <w:br/>
      </w:r>
      <w:r>
        <w:rPr>
          <w:rFonts w:hint="eastAsia"/>
        </w:rPr>
        <w:t>　　（三） 盈利能力top</w:t>
      </w:r>
      <w:r>
        <w:rPr>
          <w:rFonts w:hint="eastAsia"/>
        </w:rPr>
        <w:br/>
      </w:r>
      <w:r>
        <w:rPr>
          <w:rFonts w:hint="eastAsia"/>
        </w:rPr>
        <w:t>　　（四） 成长能力top</w:t>
      </w:r>
      <w:r>
        <w:rPr>
          <w:rFonts w:hint="eastAsia"/>
        </w:rPr>
        <w:br/>
      </w:r>
      <w:r>
        <w:rPr>
          <w:rFonts w:hint="eastAsia"/>
        </w:rPr>
        <w:t>　　（五） 品牌价值top</w:t>
      </w:r>
      <w:r>
        <w:rPr>
          <w:rFonts w:hint="eastAsia"/>
        </w:rPr>
        <w:br/>
      </w:r>
      <w:r>
        <w:rPr>
          <w:rFonts w:hint="eastAsia"/>
        </w:rPr>
        <w:t>　　第八章 2024年中国建筑工程百强企业典型分析</w:t>
      </w:r>
      <w:r>
        <w:rPr>
          <w:rFonts w:hint="eastAsia"/>
        </w:rPr>
        <w:br/>
      </w:r>
      <w:r>
        <w:rPr>
          <w:rFonts w:hint="eastAsia"/>
        </w:rPr>
        <w:t>　　（一） 中国建筑</w:t>
      </w:r>
      <w:r>
        <w:rPr>
          <w:rFonts w:hint="eastAsia"/>
        </w:rPr>
        <w:br/>
      </w:r>
      <w:r>
        <w:rPr>
          <w:rFonts w:hint="eastAsia"/>
        </w:rPr>
        <w:t>　　1、营业收入</w:t>
      </w:r>
      <w:r>
        <w:rPr>
          <w:rFonts w:hint="eastAsia"/>
        </w:rPr>
        <w:br/>
      </w:r>
      <w:r>
        <w:rPr>
          <w:rFonts w:hint="eastAsia"/>
        </w:rPr>
        <w:t>　　2、利润规模</w:t>
      </w:r>
      <w:r>
        <w:rPr>
          <w:rFonts w:hint="eastAsia"/>
        </w:rPr>
        <w:br/>
      </w:r>
      <w:r>
        <w:rPr>
          <w:rFonts w:hint="eastAsia"/>
        </w:rPr>
        <w:t>　　3、产品结构</w:t>
      </w:r>
      <w:r>
        <w:rPr>
          <w:rFonts w:hint="eastAsia"/>
        </w:rPr>
        <w:br/>
      </w:r>
      <w:r>
        <w:rPr>
          <w:rFonts w:hint="eastAsia"/>
        </w:rPr>
        <w:t>　　4、细分市场</w:t>
      </w:r>
      <w:r>
        <w:rPr>
          <w:rFonts w:hint="eastAsia"/>
        </w:rPr>
        <w:br/>
      </w:r>
      <w:r>
        <w:rPr>
          <w:rFonts w:hint="eastAsia"/>
        </w:rPr>
        <w:t>　　5、创新活动（技术、管理、商业模式）</w:t>
      </w:r>
      <w:r>
        <w:rPr>
          <w:rFonts w:hint="eastAsia"/>
        </w:rPr>
        <w:br/>
      </w:r>
      <w:r>
        <w:rPr>
          <w:rFonts w:hint="eastAsia"/>
        </w:rPr>
        <w:t>　　6、市场策略（品牌策略、价格策略、渠道策略等）</w:t>
      </w:r>
      <w:r>
        <w:rPr>
          <w:rFonts w:hint="eastAsia"/>
        </w:rPr>
        <w:br/>
      </w:r>
      <w:r>
        <w:rPr>
          <w:rFonts w:hint="eastAsia"/>
        </w:rPr>
        <w:t>　　7、战略调整（国内竞争战略、国际化战略等）</w:t>
      </w:r>
      <w:r>
        <w:rPr>
          <w:rFonts w:hint="eastAsia"/>
        </w:rPr>
        <w:br/>
      </w:r>
      <w:r>
        <w:rPr>
          <w:rFonts w:hint="eastAsia"/>
        </w:rPr>
        <w:t>　　（二） 中国铁建</w:t>
      </w:r>
      <w:r>
        <w:rPr>
          <w:rFonts w:hint="eastAsia"/>
        </w:rPr>
        <w:br/>
      </w:r>
      <w:r>
        <w:rPr>
          <w:rFonts w:hint="eastAsia"/>
        </w:rPr>
        <w:t>　　（三） 中交建设</w:t>
      </w:r>
      <w:r>
        <w:rPr>
          <w:rFonts w:hint="eastAsia"/>
        </w:rPr>
        <w:br/>
      </w:r>
      <w:r>
        <w:rPr>
          <w:rFonts w:hint="eastAsia"/>
        </w:rPr>
        <w:t>　　（四） 中冶建设</w:t>
      </w:r>
      <w:r>
        <w:rPr>
          <w:rFonts w:hint="eastAsia"/>
        </w:rPr>
        <w:br/>
      </w:r>
      <w:r>
        <w:rPr>
          <w:rFonts w:hint="eastAsia"/>
        </w:rPr>
        <w:t>　　（五） 中国港湾</w:t>
      </w:r>
      <w:r>
        <w:rPr>
          <w:rFonts w:hint="eastAsia"/>
        </w:rPr>
        <w:br/>
      </w:r>
      <w:r>
        <w:rPr>
          <w:rFonts w:hint="eastAsia"/>
        </w:rPr>
        <w:t>　　（六） 上海建工</w:t>
      </w:r>
      <w:r>
        <w:rPr>
          <w:rFonts w:hint="eastAsia"/>
        </w:rPr>
        <w:br/>
      </w:r>
      <w:r>
        <w:rPr>
          <w:rFonts w:hint="eastAsia"/>
        </w:rPr>
        <w:t>　　（七） 北京建工</w:t>
      </w:r>
      <w:r>
        <w:rPr>
          <w:rFonts w:hint="eastAsia"/>
        </w:rPr>
        <w:br/>
      </w:r>
      <w:r>
        <w:rPr>
          <w:rFonts w:hint="eastAsia"/>
        </w:rPr>
        <w:t>　　第九章 2019-2030年中国建筑工程百强企业发展预测</w:t>
      </w:r>
      <w:r>
        <w:rPr>
          <w:rFonts w:hint="eastAsia"/>
        </w:rPr>
        <w:br/>
      </w:r>
      <w:r>
        <w:rPr>
          <w:rFonts w:hint="eastAsia"/>
        </w:rPr>
        <w:t>　　（一）发展规模预测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（三） 技术趋势预测</w:t>
      </w:r>
      <w:r>
        <w:rPr>
          <w:rFonts w:hint="eastAsia"/>
        </w:rPr>
        <w:br/>
      </w:r>
      <w:r>
        <w:rPr>
          <w:rFonts w:hint="eastAsia"/>
        </w:rPr>
        <w:t>　　第十章 中国建筑工程行业信息化发展趋势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2、业务应用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第十一章 中智^林^－中国建筑工程行业信息化解决方案应用价值评价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对建筑工程企业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2018年中国建筑工程行业营业收入规模及变化</w:t>
      </w:r>
      <w:r>
        <w:rPr>
          <w:rFonts w:hint="eastAsia"/>
        </w:rPr>
        <w:br/>
      </w:r>
      <w:r>
        <w:rPr>
          <w:rFonts w:hint="eastAsia"/>
        </w:rPr>
        <w:t>　　2019-2030年中国建筑工程行业信息化投资规模及增长预测</w:t>
      </w:r>
      <w:r>
        <w:rPr>
          <w:rFonts w:hint="eastAsia"/>
        </w:rPr>
        <w:br/>
      </w:r>
      <w:r>
        <w:rPr>
          <w:rFonts w:hint="eastAsia"/>
        </w:rPr>
        <w:t>　　2018年中国建筑工程行业解决方案评价指标体系</w:t>
      </w:r>
      <w:r>
        <w:rPr>
          <w:rFonts w:hint="eastAsia"/>
        </w:rPr>
        <w:br/>
      </w:r>
      <w:r>
        <w:rPr>
          <w:rFonts w:hint="eastAsia"/>
        </w:rPr>
        <w:t>　　2018年建筑工程行业信息化投资规模与增长</w:t>
      </w:r>
      <w:r>
        <w:rPr>
          <w:rFonts w:hint="eastAsia"/>
        </w:rPr>
        <w:br/>
      </w:r>
      <w:r>
        <w:rPr>
          <w:rFonts w:hint="eastAsia"/>
        </w:rPr>
        <w:t>　　2018年中国建筑工程行业信息化投资结构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36f23adbe40e6" w:history="1">
        <w:r>
          <w:rPr>
            <w:rStyle w:val="Hyperlink"/>
          </w:rPr>
          <w:t>2024-2030年中国建筑工程市场全面调研与发展趋势预测报告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36f23adbe40e6" w:history="1">
        <w:r>
          <w:rPr>
            <w:rStyle w:val="Hyperlink"/>
          </w:rPr>
          <w:t>https://www.20087.com/9/53/JianZhuGongChengFaZhanQuShi.html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0bb51db284e37" w:history="1">
      <w:r>
        <w:rPr>
          <w:rStyle w:val="Hyperlink"/>
        </w:rPr>
        <w:t>2024-2030年中国建筑工程市场全面调研与发展趋势预测报告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nZhuGongChengFaZhanQuShi.html" TargetMode="External" Id="Rd0f36f23adb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nZhuGongChengFaZhanQuShi.html" TargetMode="External" Id="R2aa0bb51db28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2024-03-25T03:22:00Z</dcterms:created>
  <dcterms:modified xsi:type="dcterms:W3CDTF">2024-03-25T04:22:00Z</dcterms:modified>
  <dc:subject>2024-2030年中国建筑工程市场全面调研与发展趋势预测报告</dc:subject>
  <dc:title>2024-2030年中国建筑工程市场全面调研与发展趋势预测报告</dc:title>
  <cp:keywords>2024-2030年中国建筑工程市场全面调研与发展趋势预测报告</cp:keywords>
  <dc:description>2024-2030年中国建筑工程市场全面调研与发展趋势预测报告</dc:description>
</cp:coreProperties>
</file>