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511bc24e04687" w:history="1">
              <w:r>
                <w:rPr>
                  <w:rStyle w:val="Hyperlink"/>
                </w:rPr>
                <w:t>2025-2031年中国钢构件市场现状深度调研与发展趋势分析报告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511bc24e04687" w:history="1">
              <w:r>
                <w:rPr>
                  <w:rStyle w:val="Hyperlink"/>
                </w:rPr>
                <w:t>2025-2031年中国钢构件市场现状深度调研与发展趋势分析报告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511bc24e04687" w:history="1">
                <w:r>
                  <w:rPr>
                    <w:rStyle w:val="Hyperlink"/>
                  </w:rPr>
                  <w:t>https://www.20087.com/9/33/GangGouJianFaZhanQuShi.html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一种重要的建筑材料，近年来随着材料科学和建筑技术的进步，在建筑施工、桥梁建造等领域发挥了重要作用。现代钢构件不仅在强度、耐腐蚀性方面有了显著提升，还在设计和环保性上实现了创新。例如，采用更先进的材料制备技术和环保型材料，提高了产品的综合性能和使用便捷性。此外，随着用户对高质量、环保建筑材料的需求增加，钢构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构件市场将持续受益于技术创新和用户对高质量、环保建筑材料的需求增长。一方面，随着新材料和新技术的应用，钢构件将更加高效、环保，以适应不同应用场景的需求。另一方面，随着用户对高质量、环保建筑材料的需求增加，对高性能钢构件的需求将持续增长。此外，随着可持续发展理念的普及，采用环保材料和工艺的钢构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511bc24e04687" w:history="1">
        <w:r>
          <w:rPr>
            <w:rStyle w:val="Hyperlink"/>
          </w:rPr>
          <w:t>2025-2031年中国钢构件市场现状深度调研与发展趋势分析报告</w:t>
        </w:r>
      </w:hyperlink>
      <w:r>
        <w:rPr>
          <w:rFonts w:hint="eastAsia"/>
        </w:rPr>
        <w:t>》系统分析了钢构件行业的市场需求、市场规模及价格动态，全面梳理了钢构件产业链结构，并对钢构件细分市场进行了深入探究。报告基于详实数据，科学预测了钢构件市场前景与发展趋势，重点剖析了品牌竞争格局、市场集中度及重点企业的市场地位。通过SWOT分析，报告识别了行业面临的机遇与风险，并提出了针对性发展策略与建议，为钢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2025年中国钢构件行业运行概况</w:t>
      </w:r>
      <w:r>
        <w:rPr>
          <w:rFonts w:hint="eastAsia"/>
        </w:rPr>
        <w:br/>
      </w:r>
      <w:r>
        <w:rPr>
          <w:rFonts w:hint="eastAsia"/>
        </w:rPr>
        <w:t>　　第一节 2025年钢构件重点产品运行分析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我国钢构件产业特征与行业重要性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（一）城市大型展览场馆</w:t>
      </w:r>
      <w:r>
        <w:rPr>
          <w:rFonts w:hint="eastAsia"/>
        </w:rPr>
        <w:br/>
      </w:r>
      <w:r>
        <w:rPr>
          <w:rFonts w:hint="eastAsia"/>
        </w:rPr>
        <w:t>　　　　　　（二）大型体育中心和体育场馆</w:t>
      </w:r>
      <w:r>
        <w:rPr>
          <w:rFonts w:hint="eastAsia"/>
        </w:rPr>
        <w:br/>
      </w:r>
      <w:r>
        <w:rPr>
          <w:rFonts w:hint="eastAsia"/>
        </w:rPr>
        <w:t>　　　　　　（三）城市大型文化娱乐中心</w:t>
      </w:r>
      <w:r>
        <w:rPr>
          <w:rFonts w:hint="eastAsia"/>
        </w:rPr>
        <w:br/>
      </w:r>
      <w:r>
        <w:rPr>
          <w:rFonts w:hint="eastAsia"/>
        </w:rPr>
        <w:t>　　　　　　（四）大型批发市场与商贸中心</w:t>
      </w:r>
      <w:r>
        <w:rPr>
          <w:rFonts w:hint="eastAsia"/>
        </w:rPr>
        <w:br/>
      </w:r>
      <w:r>
        <w:rPr>
          <w:rFonts w:hint="eastAsia"/>
        </w:rPr>
        <w:t>　　　　　　（五）城市高层建筑</w:t>
      </w:r>
      <w:r>
        <w:rPr>
          <w:rFonts w:hint="eastAsia"/>
        </w:rPr>
        <w:br/>
      </w:r>
      <w:r>
        <w:rPr>
          <w:rFonts w:hint="eastAsia"/>
        </w:rPr>
        <w:t>　　　　　　（六）新型工业厂房与办公设施</w:t>
      </w:r>
      <w:r>
        <w:rPr>
          <w:rFonts w:hint="eastAsia"/>
        </w:rPr>
        <w:br/>
      </w:r>
      <w:r>
        <w:rPr>
          <w:rFonts w:hint="eastAsia"/>
        </w:rPr>
        <w:t>　　　　　　（七）大型桥梁</w:t>
      </w:r>
      <w:r>
        <w:rPr>
          <w:rFonts w:hint="eastAsia"/>
        </w:rPr>
        <w:br/>
      </w:r>
      <w:r>
        <w:rPr>
          <w:rFonts w:hint="eastAsia"/>
        </w:rPr>
        <w:t>　　　　　　（八）铁路及城市高架桥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（一）大型专业的钢结构企业</w:t>
      </w:r>
      <w:r>
        <w:rPr>
          <w:rFonts w:hint="eastAsia"/>
        </w:rPr>
        <w:br/>
      </w:r>
      <w:r>
        <w:rPr>
          <w:rFonts w:hint="eastAsia"/>
        </w:rPr>
        <w:t>　　　　　　（二）大型建设集团所属专业化公司</w:t>
      </w:r>
      <w:r>
        <w:rPr>
          <w:rFonts w:hint="eastAsia"/>
        </w:rPr>
        <w:br/>
      </w:r>
      <w:r>
        <w:rPr>
          <w:rFonts w:hint="eastAsia"/>
        </w:rPr>
        <w:t>　　　　　　（三）外资和合资企业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（一）改革建筑标准化体制</w:t>
      </w:r>
      <w:r>
        <w:rPr>
          <w:rFonts w:hint="eastAsia"/>
        </w:rPr>
        <w:br/>
      </w:r>
      <w:r>
        <w:rPr>
          <w:rFonts w:hint="eastAsia"/>
        </w:rPr>
        <w:t>　　　　　　（二）完善建筑标准体系</w:t>
      </w:r>
      <w:r>
        <w:rPr>
          <w:rFonts w:hint="eastAsia"/>
        </w:rPr>
        <w:br/>
      </w:r>
      <w:r>
        <w:rPr>
          <w:rFonts w:hint="eastAsia"/>
        </w:rPr>
        <w:t>　　　　　　（三）采用国际标准和国外先进标准</w:t>
      </w:r>
      <w:r>
        <w:rPr>
          <w:rFonts w:hint="eastAsia"/>
        </w:rPr>
        <w:br/>
      </w:r>
      <w:r>
        <w:rPr>
          <w:rFonts w:hint="eastAsia"/>
        </w:rPr>
        <w:t>　　　　　　（四）推行建筑标准局部修订制度要通过标准的局部修订</w:t>
      </w:r>
      <w:r>
        <w:rPr>
          <w:rFonts w:hint="eastAsia"/>
        </w:rPr>
        <w:br/>
      </w:r>
      <w:r>
        <w:rPr>
          <w:rFonts w:hint="eastAsia"/>
        </w:rPr>
        <w:t>　　　　　　（五）加强建筑模数化和产品系列化工作</w:t>
      </w:r>
      <w:r>
        <w:rPr>
          <w:rFonts w:hint="eastAsia"/>
        </w:rPr>
        <w:br/>
      </w:r>
      <w:r>
        <w:rPr>
          <w:rFonts w:hint="eastAsia"/>
        </w:rPr>
        <w:t>　　　　　　（六）改进建筑标准化管理</w:t>
      </w:r>
      <w:r>
        <w:rPr>
          <w:rFonts w:hint="eastAsia"/>
        </w:rPr>
        <w:br/>
      </w:r>
      <w:r>
        <w:rPr>
          <w:rFonts w:hint="eastAsia"/>
        </w:rPr>
        <w:t>　　　　　　（七）强化建筑标准的实施与监督</w:t>
      </w:r>
      <w:r>
        <w:rPr>
          <w:rFonts w:hint="eastAsia"/>
        </w:rPr>
        <w:br/>
      </w:r>
      <w:r>
        <w:rPr>
          <w:rFonts w:hint="eastAsia"/>
        </w:rPr>
        <w:t>　　　　　　（八）推动企业标准化工作</w:t>
      </w:r>
      <w:r>
        <w:rPr>
          <w:rFonts w:hint="eastAsia"/>
        </w:rPr>
        <w:br/>
      </w:r>
      <w:r>
        <w:rPr>
          <w:rFonts w:hint="eastAsia"/>
        </w:rPr>
        <w:t>　　　　　　（九）充分发挥标准化社会团体的作用</w:t>
      </w:r>
      <w:r>
        <w:rPr>
          <w:rFonts w:hint="eastAsia"/>
        </w:rPr>
        <w:br/>
      </w:r>
      <w:r>
        <w:rPr>
          <w:rFonts w:hint="eastAsia"/>
        </w:rPr>
        <w:t>　　　　　　（十）开展标准化科研和信息服务</w:t>
      </w:r>
      <w:r>
        <w:rPr>
          <w:rFonts w:hint="eastAsia"/>
        </w:rPr>
        <w:br/>
      </w:r>
      <w:r>
        <w:rPr>
          <w:rFonts w:hint="eastAsia"/>
        </w:rPr>
        <w:t>　　　　　　（十一）开拓建筑标准化经费来源</w:t>
      </w:r>
      <w:r>
        <w:rPr>
          <w:rFonts w:hint="eastAsia"/>
        </w:rPr>
        <w:br/>
      </w:r>
      <w:r>
        <w:rPr>
          <w:rFonts w:hint="eastAsia"/>
        </w:rPr>
        <w:t>　　　　　　（十二）重视建筑标准化人才和成果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2020-2025年中国钢构件行业市场产销状况分析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2020-2025年中国钢构件行业不同规模企业分析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2020-2025年中国钢构件行业不同类型企业分析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钢构件行业市场区域发展状况及竞争力研究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中国钢构件行业竞争模式分析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中国钢构件行业SWOT分析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一、我国中厚板产能对钢构件影响及趋势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二、我国热轧H-型钢产能对钢构件影响及趋势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一、我国住宅行业发展对钢构件影响及趋势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二、我国重型工业厂房对钢构件影响及趋势</w:t>
      </w:r>
      <w:r>
        <w:rPr>
          <w:rFonts w:hint="eastAsia"/>
        </w:rPr>
        <w:br/>
      </w:r>
      <w:r>
        <w:rPr>
          <w:rFonts w:hint="eastAsia"/>
        </w:rPr>
        <w:t>　　　　三、我国门式钢架厂房对钢构件影响及趋势</w:t>
      </w:r>
      <w:r>
        <w:rPr>
          <w:rFonts w:hint="eastAsia"/>
        </w:rPr>
        <w:br/>
      </w:r>
      <w:r>
        <w:rPr>
          <w:rFonts w:hint="eastAsia"/>
        </w:rPr>
        <w:t>　　　　四、我国特种构筑物发展对钢构件影响及趋势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中国钢构件行业投资风险分析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中国钢构件标杆企业分析</w:t>
      </w:r>
      <w:r>
        <w:rPr>
          <w:rFonts w:hint="eastAsia"/>
        </w:rPr>
        <w:br/>
      </w:r>
      <w:r>
        <w:rPr>
          <w:rFonts w:hint="eastAsia"/>
        </w:rPr>
        <w:t>　　第一节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上海宝冶集团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杭萧钢构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2025-2031年中国钢构件行业投资价值分析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中.智.林.－投资效益预测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建筑钢结构行业可细分为重钢、空间钢、轻钢等领域</w:t>
      </w:r>
      <w:r>
        <w:rPr>
          <w:rFonts w:hint="eastAsia"/>
        </w:rPr>
        <w:br/>
      </w:r>
      <w:r>
        <w:rPr>
          <w:rFonts w:hint="eastAsia"/>
        </w:rPr>
        <w:t>　　图表 2025年钢构件行业产值在第二产业中所占的地位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2025年钢构件行业在GDP中所占的地位</w:t>
      </w:r>
      <w:r>
        <w:rPr>
          <w:rFonts w:hint="eastAsia"/>
        </w:rPr>
        <w:br/>
      </w:r>
      <w:r>
        <w:rPr>
          <w:rFonts w:hint="eastAsia"/>
        </w:rPr>
        <w:t>　　图表 美国钢结构建筑市场份额图</w:t>
      </w:r>
      <w:r>
        <w:rPr>
          <w:rFonts w:hint="eastAsia"/>
        </w:rPr>
        <w:br/>
      </w:r>
      <w:r>
        <w:rPr>
          <w:rFonts w:hint="eastAsia"/>
        </w:rPr>
        <w:t>　　图表 三大厂商占美国建筑钢结构市场51%份额（销售额比重）</w:t>
      </w:r>
      <w:r>
        <w:rPr>
          <w:rFonts w:hint="eastAsia"/>
        </w:rPr>
        <w:br/>
      </w:r>
      <w:r>
        <w:rPr>
          <w:rFonts w:hint="eastAsia"/>
        </w:rPr>
        <w:t>　　图表 将有800座车站建成</w:t>
      </w:r>
      <w:r>
        <w:rPr>
          <w:rFonts w:hint="eastAsia"/>
        </w:rPr>
        <w:br/>
      </w:r>
      <w:r>
        <w:rPr>
          <w:rFonts w:hint="eastAsia"/>
        </w:rPr>
        <w:t>　　图表 每座客站有10座以上站台，每站台用钢量5000吨左右</w:t>
      </w:r>
      <w:r>
        <w:rPr>
          <w:rFonts w:hint="eastAsia"/>
        </w:rPr>
        <w:br/>
      </w:r>
      <w:r>
        <w:rPr>
          <w:rFonts w:hint="eastAsia"/>
        </w:rPr>
        <w:t>　　图表 钢结构产量占比分析</w:t>
      </w:r>
      <w:r>
        <w:rPr>
          <w:rFonts w:hint="eastAsia"/>
        </w:rPr>
        <w:br/>
      </w:r>
      <w:r>
        <w:rPr>
          <w:rFonts w:hint="eastAsia"/>
        </w:rPr>
        <w:t>　　图表 各种建筑使用钢结构的比例</w:t>
      </w:r>
      <w:r>
        <w:rPr>
          <w:rFonts w:hint="eastAsia"/>
        </w:rPr>
        <w:br/>
      </w:r>
      <w:r>
        <w:rPr>
          <w:rFonts w:hint="eastAsia"/>
        </w:rPr>
        <w:t>　　图表 2020-2025年我国钢构件行业产值及增长情况</w:t>
      </w:r>
      <w:r>
        <w:rPr>
          <w:rFonts w:hint="eastAsia"/>
        </w:rPr>
        <w:br/>
      </w:r>
      <w:r>
        <w:rPr>
          <w:rFonts w:hint="eastAsia"/>
        </w:rPr>
        <w:t>　　图表 建筑钢结构公司的毛利率与钢价负相关</w:t>
      </w:r>
      <w:r>
        <w:rPr>
          <w:rFonts w:hint="eastAsia"/>
        </w:rPr>
        <w:br/>
      </w:r>
      <w:r>
        <w:rPr>
          <w:rFonts w:hint="eastAsia"/>
        </w:rPr>
        <w:t>　　图表 2020-2025年我国钢构件行业产值及增长对比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2020-2025年我国钢构件行业销售收入及增长情况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2020-2025年我国钢构件行业销售收入及增长对比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2020-2025年我国钢构件行业资产合计及增长情况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2025年钢构件行业不同类型钢构件企业工业总产值分析</w:t>
      </w:r>
      <w:r>
        <w:rPr>
          <w:rFonts w:hint="eastAsia"/>
        </w:rPr>
        <w:br/>
      </w:r>
      <w:r>
        <w:rPr>
          <w:rFonts w:hint="eastAsia"/>
        </w:rPr>
        <w:t>　　图表 2025年钢构件行业不同类型企业销售收入分析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2025年钢构件行业不同类型企业资产规模分析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2025年钢构件行业不同类型企业市场集中度分析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2025年钢构件行业不同类型企业利润占有率分析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钢结构产量及预测分析</w:t>
      </w:r>
      <w:r>
        <w:rPr>
          <w:rFonts w:hint="eastAsia"/>
        </w:rPr>
        <w:br/>
      </w:r>
      <w:r>
        <w:rPr>
          <w:rFonts w:hint="eastAsia"/>
        </w:rPr>
        <w:t>　　图表 2020-2025年我国钢构件行业进口及增长情况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2020-2025年我国钢构件行业进口及增长对比</w:t>
      </w:r>
      <w:r>
        <w:rPr>
          <w:rFonts w:hint="eastAsia"/>
        </w:rPr>
        <w:br/>
      </w:r>
      <w:r>
        <w:rPr>
          <w:rFonts w:hint="eastAsia"/>
        </w:rPr>
        <w:t>　　图表 2020-2025年我国钢构件行业出口及增长情况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2020-2025年我国钢构件行业出口及增长对比</w:t>
      </w:r>
      <w:r>
        <w:rPr>
          <w:rFonts w:hint="eastAsia"/>
        </w:rPr>
        <w:br/>
      </w:r>
      <w:r>
        <w:rPr>
          <w:rFonts w:hint="eastAsia"/>
        </w:rPr>
        <w:t>　　图表 2025-2031年我国钢构件行业进口预测图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511bc24e04687" w:history="1">
        <w:r>
          <w:rPr>
            <w:rStyle w:val="Hyperlink"/>
          </w:rPr>
          <w:t>2025-2031年中国钢构件市场现状深度调研与发展趋势分析报告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511bc24e04687" w:history="1">
        <w:r>
          <w:rPr>
            <w:rStyle w:val="Hyperlink"/>
          </w:rPr>
          <w:t>https://www.20087.com/9/33/GangGouJianFaZhanQuShi.html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b4c93fa94c4c" w:history="1">
      <w:r>
        <w:rPr>
          <w:rStyle w:val="Hyperlink"/>
        </w:rPr>
        <w:t>2025-2031年中国钢构件市场现状深度调研与发展趋势分析报告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ngGouJianFaZhanQuShi.html" TargetMode="External" Id="R872511bc24e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ngGouJianFaZhanQuShi.html" TargetMode="External" Id="R6419b4c93fa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2025-04-22T00:45:00Z</dcterms:created>
  <dcterms:modified xsi:type="dcterms:W3CDTF">2025-04-22T01:45:00Z</dcterms:modified>
  <dc:subject>2025-2031年中国钢构件市场现状深度调研与发展趋势分析报告</dc:subject>
  <dc:title>2025-2031年中国钢构件市场现状深度调研与发展趋势分析报告</dc:title>
  <cp:keywords>2025-2031年中国钢构件市场现状深度调研与发展趋势分析报告</cp:keywords>
  <dc:description>2025-2031年中国钢构件市场现状深度调研与发展趋势分析报告</dc:description>
</cp:coreProperties>
</file>