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37791bd1440b2" w:history="1">
              <w:r>
                <w:rPr>
                  <w:rStyle w:val="Hyperlink"/>
                </w:rPr>
                <w:t>2025-2031年中国山西省房地产市场调查研究及发展前景趋势分析报告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37791bd1440b2" w:history="1">
              <w:r>
                <w:rPr>
                  <w:rStyle w:val="Hyperlink"/>
                </w:rPr>
                <w:t>2025-2031年中国山西省房地产市场调查研究及发展前景趋势分析报告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37791bd1440b2" w:history="1">
                <w:r>
                  <w:rPr>
                    <w:rStyle w:val="Hyperlink"/>
                  </w:rPr>
                  <w:t>https://www.20087.com/0/55/ShanXiShengFangDiChanHangYeQianJ.html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房地产市场近年来经历了结构性调整和区域分化。随着煤炭等传统产业的转型升级，太原、大同、晋中等城市吸引了大量投资，房地产市场呈现回暖态势。同时，政府出台了一系列调控政策，旨在抑制投机性购房，促进房地产市场的健康稳定发展。此外，随着城市化进程的推进，住宅、商业地产和产业园区等多元化项目逐渐增多，满足了不同层次的市场需求。</w:t>
      </w:r>
      <w:r>
        <w:rPr>
          <w:rFonts w:hint="eastAsia"/>
        </w:rPr>
        <w:br/>
      </w:r>
      <w:r>
        <w:rPr>
          <w:rFonts w:hint="eastAsia"/>
        </w:rPr>
        <w:t>　　未来，山西省房地产市场将更加注重品质和可持续发展。一方面，随着消费者对居住环境和生活品质要求的提高，高品质住宅和绿色建筑将成为市场主流，开发商将更加注重项目规划、建筑材料和配套设施的优化。另一方面，房地产市场将与区域经济和产业发展紧密结合，商业地产和产业园区的开发将围绕主导产业和创新经济展开，推动产业升级和区域经济的协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37791bd1440b2" w:history="1">
        <w:r>
          <w:rPr>
            <w:rStyle w:val="Hyperlink"/>
          </w:rPr>
          <w:t>2025-2031年中国山西省房地产市场调查研究及发展前景趋势分析报告</w:t>
        </w:r>
      </w:hyperlink>
      <w:r>
        <w:rPr>
          <w:rFonts w:hint="eastAsia"/>
        </w:rPr>
        <w:t>》系统分析了山西省房地产行业的现状，全面梳理了山西省房地产市场需求、市场规模、产业链结构及价格体系，详细解读了山西省房地产细分市场特点。报告结合权威数据，科学预测了山西省房地产市场前景与发展趋势，客观分析了品牌竞争格局、市场集中度及重点企业的运营表现，并指出了山西省房地产行业面临的机遇与风险。为山西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2019-2024年中国房地产业发展现状分析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2019-2024年中国房地产业市场运行分析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2019-2024年山西省房地产业发展环境分析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2019-2024年山西省房地产业政策环境分析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一、山西省房地产政策法规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2019-2024年山西省城市建设规划分析</w:t>
      </w:r>
      <w:r>
        <w:rPr>
          <w:rFonts w:hint="eastAsia"/>
        </w:rPr>
        <w:br/>
      </w:r>
      <w:r>
        <w:rPr>
          <w:rFonts w:hint="eastAsia"/>
        </w:rPr>
        <w:t>　　　　一、山西省住房建设规划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2019-2024年山西省房地产业发展现状分析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2019-2024年山西省房地产业运行概况分析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一、山西省房地产业发展历程</w:t>
      </w:r>
      <w:r>
        <w:rPr>
          <w:rFonts w:hint="eastAsia"/>
        </w:rPr>
        <w:br/>
      </w:r>
      <w:r>
        <w:rPr>
          <w:rFonts w:hint="eastAsia"/>
        </w:rPr>
        <w:t>　　　　二、山西省房地产业运行动态分析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2018年1-5月山西住宅土地出让宗数为238宗，山西住宅土地出让宗数为593宗；山西住宅土地出让面积为621.6万㎡，山西住宅土地出让面积为1592.95万㎡。</w:t>
      </w:r>
      <w:r>
        <w:rPr>
          <w:rFonts w:hint="eastAsia"/>
        </w:rPr>
        <w:br/>
      </w:r>
      <w:r>
        <w:rPr>
          <w:rFonts w:hint="eastAsia"/>
        </w:rPr>
        <w:t>　　　　2019-2024年山西住宅土地出让面积走势图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三、山西省房地产业市场走势分析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2019-2024年山西省房地产业市场重点资讯分析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2019-2024年山西省房地产业发展存在的问题与对策分析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2019-2024年山西省土地市场运行现状分析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2019-2024年山西省土地市场发展现状分析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2019-2024年山西省住宅市场发展现状分析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2019-2024年山西省住宅市场运行形势分析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一、山西省住宅市场发展回顾</w:t>
      </w:r>
      <w:r>
        <w:rPr>
          <w:rFonts w:hint="eastAsia"/>
        </w:rPr>
        <w:br/>
      </w:r>
      <w:r>
        <w:rPr>
          <w:rFonts w:hint="eastAsia"/>
        </w:rPr>
        <w:t>　　　　二、山西省住宅区域市场发展</w:t>
      </w:r>
      <w:r>
        <w:rPr>
          <w:rFonts w:hint="eastAsia"/>
        </w:rPr>
        <w:br/>
      </w:r>
      <w:r>
        <w:rPr>
          <w:rFonts w:hint="eastAsia"/>
        </w:rPr>
        <w:t>　　　　三、山西省住宅市场供求分析</w:t>
      </w:r>
      <w:r>
        <w:rPr>
          <w:rFonts w:hint="eastAsia"/>
        </w:rPr>
        <w:br/>
      </w:r>
      <w:r>
        <w:rPr>
          <w:rFonts w:hint="eastAsia"/>
        </w:rPr>
        <w:t>　　第二节 2019-2024年山西省高端住宅市场现状分析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一、山西省高端住宅价格行情</w:t>
      </w:r>
      <w:r>
        <w:rPr>
          <w:rFonts w:hint="eastAsia"/>
        </w:rPr>
        <w:br/>
      </w:r>
      <w:r>
        <w:rPr>
          <w:rFonts w:hint="eastAsia"/>
        </w:rPr>
        <w:t>　　　　二、山西省高端住宅销售形势</w:t>
      </w:r>
      <w:r>
        <w:rPr>
          <w:rFonts w:hint="eastAsia"/>
        </w:rPr>
        <w:br/>
      </w:r>
      <w:r>
        <w:rPr>
          <w:rFonts w:hint="eastAsia"/>
        </w:rPr>
        <w:t>　　　　三、山西省高端住宅发展走向</w:t>
      </w:r>
      <w:r>
        <w:rPr>
          <w:rFonts w:hint="eastAsia"/>
        </w:rPr>
        <w:br/>
      </w:r>
      <w:r>
        <w:rPr>
          <w:rFonts w:hint="eastAsia"/>
        </w:rPr>
        <w:t>　　第三节 2019-2024年山西省别墅产业运营态势分析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一、山西省别墅市场发展阶段</w:t>
      </w:r>
      <w:r>
        <w:rPr>
          <w:rFonts w:hint="eastAsia"/>
        </w:rPr>
        <w:br/>
      </w:r>
      <w:r>
        <w:rPr>
          <w:rFonts w:hint="eastAsia"/>
        </w:rPr>
        <w:t>　　　　二、山西省别墅市场需求特征</w:t>
      </w:r>
      <w:r>
        <w:rPr>
          <w:rFonts w:hint="eastAsia"/>
        </w:rPr>
        <w:br/>
      </w:r>
      <w:r>
        <w:rPr>
          <w:rFonts w:hint="eastAsia"/>
        </w:rPr>
        <w:t>　　　　三、山西省别墅市场存在的问题与对策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2019-2024年山西省商业地产业发展态势分析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二、2019-2024年中国商业地产市场特征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三、2019-2024年中国商业地产六大热点问题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四、2019-2024年中国商业地产发展机遇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五、2019-2024年中国商业地产融资研究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2019-2024年山西省商业地产业发展现状分析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一、山西省商业地产行业发展现状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二、山西省商业地产市场行情</w:t>
      </w:r>
      <w:r>
        <w:rPr>
          <w:rFonts w:hint="eastAsia"/>
        </w:rPr>
        <w:br/>
      </w:r>
      <w:r>
        <w:rPr>
          <w:rFonts w:hint="eastAsia"/>
        </w:rPr>
        <w:t>　　　　三、山西省商业地产市场发展机遇与挑战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2019-2024年山西省写字楼市场发展形势分析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一、山西省写字楼市场现状</w:t>
      </w:r>
      <w:r>
        <w:rPr>
          <w:rFonts w:hint="eastAsia"/>
        </w:rPr>
        <w:br/>
      </w:r>
      <w:r>
        <w:rPr>
          <w:rFonts w:hint="eastAsia"/>
        </w:rPr>
        <w:t>　　　　二、山西省写字楼区域市场</w:t>
      </w:r>
      <w:r>
        <w:rPr>
          <w:rFonts w:hint="eastAsia"/>
        </w:rPr>
        <w:br/>
      </w:r>
      <w:r>
        <w:rPr>
          <w:rFonts w:hint="eastAsia"/>
        </w:rPr>
        <w:t>　　　　三、山西省写字楼市场价格走向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2019-2024年山西省二手房市场运营态势分析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2019-2024年中国二手房市场发展形势分析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2019-2024年山西省二手房市场运行现状分析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一、山西省二手房供应情况</w:t>
      </w:r>
      <w:r>
        <w:rPr>
          <w:rFonts w:hint="eastAsia"/>
        </w:rPr>
        <w:br/>
      </w:r>
      <w:r>
        <w:rPr>
          <w:rFonts w:hint="eastAsia"/>
        </w:rPr>
        <w:t>　　　　二、山西省二手房市场需求结构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三、山西省二手房市场交易情况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2019-2024年山西省二手房市场动态分析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2019-2024年山西省房地产业竞争格局分析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2019-2024年山西省房地产业竞争现状分析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一、山西省房地产业细分市场竞争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二、山西省房地产企业竞争格局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三、山西省房地产价格竞争现状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2019-2024年山西省房地产业竞争策略分析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2019-2024年山西省房地产行业主要公司关键性财务数据分析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太原中和房地产开发有限公司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山西鼎晨房地产开发集团有限公司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太原中保房地产开发有限公司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山西阳光房地产开发有限公司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西新弘祺房地产开发有限公司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2025-2031年山西省房地产业发展前景预测分析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2025-2031年山西省房地产业发展走势预测分析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一、山西省房地产业市场需求预测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二、山西省房地产业价格走势分析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三、山西省房地产业竞争格局预测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2025-2031年山西省房地产业市场盈利能力预测分析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2025-2031年山西省房地产业投资机会与投资风险预测分析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2025-2031年山西省房地产行业投资机会分析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一、山西省房地产行业吸引力分析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二、山西省房地产行业区域投资潜力分析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2025-2031年山西省房地产行业投资风险分析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中智~林~－2025-2031年山西省房地产投资策略分析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37791bd1440b2" w:history="1">
        <w:r>
          <w:rPr>
            <w:rStyle w:val="Hyperlink"/>
          </w:rPr>
          <w:t>2025-2031年中国山西省房地产市场调查研究及发展前景趋势分析报告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37791bd1440b2" w:history="1">
        <w:r>
          <w:rPr>
            <w:rStyle w:val="Hyperlink"/>
          </w:rPr>
          <w:t>https://www.20087.com/0/55/ShanXiShengFangDiChanHangYeQianJ.html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原市房地产、山西省房地产估价师与房地产经纪人协会、太原房地产信息网、山西省房地产公司排名、山西名贺房地产许朝晖、山西省房地产估价师报名时间、房协网官网、山西省房地产政策、山西太原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c35d3ccc34bde" w:history="1">
      <w:r>
        <w:rPr>
          <w:rStyle w:val="Hyperlink"/>
        </w:rPr>
        <w:t>2025-2031年中国山西省房地产市场调查研究及发展前景趋势分析报告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XiShengFangDiChanHangYeQianJ.html" TargetMode="External" Id="R9c537791bd14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XiShengFangDiChanHangYeQianJ.html" TargetMode="External" Id="R39cc35d3ccc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2024-12-13T07:51:00Z</dcterms:created>
  <dcterms:modified xsi:type="dcterms:W3CDTF">2024-12-13T08:51:00Z</dcterms:modified>
  <dc:subject>2025-2031年中国山西省房地产市场调查研究及发展前景趋势分析报告</dc:subject>
  <dc:title>2025-2031年中国山西省房地产市场调查研究及发展前景趋势分析报告</dc:title>
  <cp:keywords>2025-2031年中国山西省房地产市场调查研究及发展前景趋势分析报告</cp:keywords>
  <dc:description>2025-2031年中国山西省房地产市场调查研究及发展前景趋势分析报告</dc:description>
</cp:coreProperties>
</file>