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fc73592a4454c" w:history="1">
              <w:r>
                <w:rPr>
                  <w:rStyle w:val="Hyperlink"/>
                </w:rPr>
                <w:t>2025-2031年中国环保门窗行业现状研究分析及市场前景预测报告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fc73592a4454c" w:history="1">
              <w:r>
                <w:rPr>
                  <w:rStyle w:val="Hyperlink"/>
                </w:rPr>
                <w:t>2025-2031年中国环保门窗行业现状研究分析及市场前景预测报告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fc73592a4454c" w:history="1">
                <w:r>
                  <w:rPr>
                    <w:rStyle w:val="Hyperlink"/>
                  </w:rPr>
                  <w:t>https://www.20087.com/2/25/HuanBaoMenChuangFaZhanQuShiFenXi.html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门窗是一种采用环保材料和节能设计的门窗产品，旨在减少能源消耗和环境污染。近年来，随着绿色建筑理念的推广和消费者环保意识的增强，环保门窗市场需求不断增长。环保门窗不仅能够通过高性能的隔热保温材料减少室内外热量交换，还能通过密封设计和多层玻璃减少噪音污染。此外，随着材料科学的进步，环保门窗的使用寿命和维护成本显著降低，提高了经济效益。目前市场上常见的环保门窗材料包括PVC-U、铝合金、木材等，这些材料不仅具有良好的物理性能，还能实现较高的回收利用率。</w:t>
      </w:r>
      <w:r>
        <w:rPr>
          <w:rFonts w:hint="eastAsia"/>
        </w:rPr>
        <w:br/>
      </w:r>
      <w:r>
        <w:rPr>
          <w:rFonts w:hint="eastAsia"/>
        </w:rPr>
        <w:t>　　未来，环保门窗的发展将更加注重高性能化和可持续性。一方面，通过引入新型环保材料和先进的制造工艺，未来的环保门窗将能够实现更高的隔热保温性能和更长的使用寿命，满足更严格的节能标准。另一方面，随着循环经济理念的普及，环保门窗将更加注重资源的循环利用，采用可回收材料和模块化设计，减少废弃物产生。此外，随着智能家居技术的应用，环保门窗将能够与智能家居系统集成，通过智能控制实现更高效的能源管理。然而，环保门窗的技术进步还需克服成本控制和标准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环保门窗行业界定和分类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环保门窗行业国内外发展概述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全球环保门窗行业发展概况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一、全球环保门窗行业发展现状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三、全球环保门窗行业发展趋势</w:t>
      </w:r>
      <w:r>
        <w:rPr>
          <w:rFonts w:hint="eastAsia"/>
        </w:rPr>
        <w:br/>
      </w:r>
      <w:r>
        <w:rPr>
          <w:rFonts w:hint="eastAsia"/>
        </w:rPr>
        <w:t>　　第二节 中国环保门窗行业发展概况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一、中国环保门窗行业发展历程与现状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二、中国环保门窗行业发展中存在的问题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2020-2025年中国环保门窗行业发展环境分析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环保门窗行业政策环境</w:t>
      </w:r>
      <w:r>
        <w:rPr>
          <w:rFonts w:hint="eastAsia"/>
        </w:rPr>
        <w:br/>
      </w:r>
      <w:r>
        <w:rPr>
          <w:rFonts w:hint="eastAsia"/>
        </w:rPr>
        <w:t>　　第五节 环保门窗行业技术环境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环保门窗行业市场分析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一、2020-2025年环保门窗行业市场规模及增速</w:t>
      </w:r>
      <w:r>
        <w:rPr>
          <w:rFonts w:hint="eastAsia"/>
        </w:rPr>
        <w:br/>
      </w:r>
      <w:r>
        <w:rPr>
          <w:rFonts w:hint="eastAsia"/>
        </w:rPr>
        <w:t>　　　　二、环保门窗行业市场饱和度</w:t>
      </w:r>
      <w:r>
        <w:rPr>
          <w:rFonts w:hint="eastAsia"/>
        </w:rPr>
        <w:br/>
      </w:r>
      <w:r>
        <w:rPr>
          <w:rFonts w:hint="eastAsia"/>
        </w:rPr>
        <w:t>　　　　三、影响环保门窗行业市场规模的因素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四、2025-2031年环保门窗行业市场规模及增速预测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一、环保门窗行业所处生命周期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二、技术变革与行业革新对环保门窗行业的影响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环保门窗行业生产分析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一、2020-2025年环保门窗行业生产总量及增速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二、2020-2025年环保门窗行业产能及增速</w:t>
      </w:r>
      <w:r>
        <w:rPr>
          <w:rFonts w:hint="eastAsia"/>
        </w:rPr>
        <w:br/>
      </w:r>
      <w:r>
        <w:rPr>
          <w:rFonts w:hint="eastAsia"/>
        </w:rPr>
        <w:t>　　　　三、影响环保门窗行业产能产量的因素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四、2025-2031年环保门窗行业生产总量及增速预测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一、环保门窗企业区域分布情况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二、重点省市环保门窗行业生产状况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二、影响环保门窗行业供需平衡的因素</w:t>
      </w:r>
      <w:r>
        <w:rPr>
          <w:rFonts w:hint="eastAsia"/>
        </w:rPr>
        <w:br/>
      </w:r>
      <w:r>
        <w:rPr>
          <w:rFonts w:hint="eastAsia"/>
        </w:rPr>
        <w:t>　　　　三、环保门窗行业供需平衡趋势预测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主要环保门窗细分行业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环保门窗行业竞争分析</w:t>
      </w:r>
      <w:r>
        <w:rPr>
          <w:rFonts w:hint="eastAsia"/>
        </w:rPr>
        <w:br/>
      </w:r>
      <w:r>
        <w:rPr>
          <w:rFonts w:hint="eastAsia"/>
        </w:rPr>
        <w:t>　　第一节 重点环保门窗企业市场份额</w:t>
      </w:r>
      <w:r>
        <w:rPr>
          <w:rFonts w:hint="eastAsia"/>
        </w:rPr>
        <w:br/>
      </w:r>
      <w:r>
        <w:rPr>
          <w:rFonts w:hint="eastAsia"/>
        </w:rPr>
        <w:t>　　第二节 环保门窗行业市场集中度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环保门窗行业产品价格分析</w:t>
      </w:r>
      <w:r>
        <w:rPr>
          <w:rFonts w:hint="eastAsia"/>
        </w:rPr>
        <w:br/>
      </w:r>
      <w:r>
        <w:rPr>
          <w:rFonts w:hint="eastAsia"/>
        </w:rPr>
        <w:t>　　第一节 环保门窗产品价格特征</w:t>
      </w:r>
      <w:r>
        <w:rPr>
          <w:rFonts w:hint="eastAsia"/>
        </w:rPr>
        <w:br/>
      </w:r>
      <w:r>
        <w:rPr>
          <w:rFonts w:hint="eastAsia"/>
        </w:rPr>
        <w:t>　　第二节 国内环保门窗产品当前市场价格评述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影响国内市场环保门窗产品价格的因素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主流厂商环保门窗产品价位及价格策略</w:t>
      </w:r>
      <w:r>
        <w:rPr>
          <w:rFonts w:hint="eastAsia"/>
        </w:rPr>
        <w:br/>
      </w:r>
      <w:r>
        <w:rPr>
          <w:rFonts w:hint="eastAsia"/>
        </w:rPr>
        <w:t>　　第五节 环保门窗产品未来价格变化趋势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替代品对环保门窗行业的影响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环保门窗行业主导驱动因素分析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环保门窗行业渠道分析</w:t>
      </w:r>
      <w:r>
        <w:rPr>
          <w:rFonts w:hint="eastAsia"/>
        </w:rPr>
        <w:br/>
      </w:r>
      <w:r>
        <w:rPr>
          <w:rFonts w:hint="eastAsia"/>
        </w:rPr>
        <w:t>　　第一节 环保门窗产品主流渠道形式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2020-2025年环保门窗行业销售毛利率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2020-2025年环保门窗行业销售利润率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2020-2025年环保门窗行业总资产利润率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2020-2025年环保门窗行业净资产利润率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2020-2025年环保门窗行业产值利税率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2025-2031年环保门窗行业盈利能力预测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2020-2025年环保门窗行业销售收入增长分析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2020-2025年环保门窗行业总资产增长分析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2020-2025年环保门窗行业固定资产增长分析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2020-2025年环保门窗行业净资产增长分析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2020-2025年环保门窗行业利润增长分析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2025-2031年环保门窗行业增长预测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2020-2025年环保门窗行业资产负债率分析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2020-2025年环保门窗行业速动比率分析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2020-2025年环保门窗行业流动比率分析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2020-2025年环保门窗行业利息保障倍数分析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2025-2031年环保门窗行业偿债能力预测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2020-2025年环保门窗行业总资产周转率分析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2020-2025年环保门窗行业净资产周转率分析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2020-2025年环保门窗行业应收账款周转率分析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2020-2025年环保门窗行业存货周转率分析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2025-2031年环保门窗行业营运能力预测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环保门窗行业重点企业分析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环保门窗行业进出口现状与趋势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一、2020-2025年环保门窗产品出口量/值及增长情况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三、影响环保门窗产品出口的因素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四、2025-2031年环保门窗行业出口形势预测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一、2020-2025年环保门窗产品进口量/值及增长情况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二、进口环保门窗产品的品牌结构</w:t>
      </w:r>
      <w:r>
        <w:rPr>
          <w:rFonts w:hint="eastAsia"/>
        </w:rPr>
        <w:br/>
      </w:r>
      <w:r>
        <w:rPr>
          <w:rFonts w:hint="eastAsia"/>
        </w:rPr>
        <w:t>　　　　三、影响环保门窗产品进口的因素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四、2025-2031年环保门窗行业进口形势预测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环保门窗行业风险分析</w:t>
      </w:r>
      <w:r>
        <w:rPr>
          <w:rFonts w:hint="eastAsia"/>
        </w:rPr>
        <w:br/>
      </w:r>
      <w:r>
        <w:rPr>
          <w:rFonts w:hint="eastAsia"/>
        </w:rPr>
        <w:t>　　第一节 环保门窗行业环境风险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环保门窗行业政策风险</w:t>
      </w:r>
      <w:r>
        <w:rPr>
          <w:rFonts w:hint="eastAsia"/>
        </w:rPr>
        <w:br/>
      </w:r>
      <w:r>
        <w:rPr>
          <w:rFonts w:hint="eastAsia"/>
        </w:rPr>
        <w:t>　　第四节 环保门窗行业市场风险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环保门窗行业发展前景及投资机会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环保门窗行业发展前景预测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环保门窗企业营销策略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　济研：环保门窗企业投资机会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2025-2031年中国环保门窗行业市场规模及增速预测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2025-2031年中国环保门窗行业需求总量预测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2025-2031年中国环保门窗行业供给量预测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2020-2025年中国环保门窗行业库存量</w:t>
      </w:r>
      <w:r>
        <w:rPr>
          <w:rFonts w:hint="eastAsia"/>
        </w:rPr>
        <w:br/>
      </w:r>
      <w:r>
        <w:rPr>
          <w:rFonts w:hint="eastAsia"/>
        </w:rPr>
        <w:t>　　图表 2025年中国环保门窗行业企业区域分布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2025年中国环保门窗行业销售渠道分布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2025年中国环保门窗行业主要代理商分布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2025-2031年中国环保门窗行业产品价格趋势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2020-2025年中国环保门窗行业总资产利润率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fc73592a4454c" w:history="1">
        <w:r>
          <w:rPr>
            <w:rStyle w:val="Hyperlink"/>
          </w:rPr>
          <w:t>2025-2031年中国环保门窗行业现状研究分析及市场前景预测报告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fc73592a4454c" w:history="1">
        <w:r>
          <w:rPr>
            <w:rStyle w:val="Hyperlink"/>
          </w:rPr>
          <w:t>https://www.20087.com/2/25/HuanBaoMenChuangFaZhanQuShiFenXi.html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中空玻璃门窗、环保门窗型材、丽格门窗多少钱一平米、环保门窗防撞条、专业封阳台.铝合金门窗、环保门窗一线品牌诺菲特门窗、鲁班门窗多少钱一平方、环保门窗哪个更好一些、意博门窗价格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b02a3409e4835" w:history="1">
      <w:r>
        <w:rPr>
          <w:rStyle w:val="Hyperlink"/>
        </w:rPr>
        <w:t>2025-2031年中国环保门窗行业现状研究分析及市场前景预测报告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nBaoMenChuangFaZhanQuShiFenXi.html" TargetMode="External" Id="Ra67fc73592a4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nBaoMenChuangFaZhanQuShiFenXi.html" TargetMode="External" Id="R887b02a3409e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2024-09-14T08:13:00Z</dcterms:created>
  <dcterms:modified xsi:type="dcterms:W3CDTF">2024-09-14T09:13:00Z</dcterms:modified>
  <dc:subject>2025-2031年中国环保门窗行业现状研究分析及市场前景预测报告</dc:subject>
  <dc:title>2025-2031年中国环保门窗行业现状研究分析及市场前景预测报告</dc:title>
  <cp:keywords>2025-2031年中国环保门窗行业现状研究分析及市场前景预测报告</cp:keywords>
  <dc:description>2025-2031年中国环保门窗行业现状研究分析及市场前景预测报告</dc:description>
</cp:coreProperties>
</file>