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7309154834761" w:history="1">
              <w:r>
                <w:rPr>
                  <w:rStyle w:val="Hyperlink"/>
                </w:rPr>
                <w:t>中国建筑彩钢板行业现状分析与发展前景研究报告（2026-2032年）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7309154834761" w:history="1">
              <w:r>
                <w:rPr>
                  <w:rStyle w:val="Hyperlink"/>
                </w:rPr>
                <w:t>中国建筑彩钢板行业现状分析与发展前景研究报告（2026-2032年）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7309154834761" w:history="1">
                <w:r>
                  <w:rPr>
                    <w:rStyle w:val="Hyperlink"/>
                  </w:rPr>
                  <w:t>https://www.20087.com/3/55/JianZhuCaiGangBanFaZhanQianJing.html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彩钢板是以镀锌或镀铝锌钢板为基材，表面涂覆有机涂层（如聚酯、硅改性聚酯、氟碳）制成的复合板材，广泛用于工业厂房、仓库、商业建筑及临时设施的屋面与墙面围护系统。建筑彩钢板强调涂层耐候性、基板防腐性、防火等级（如A级不燃芯材）及安装便捷性；在绿色建筑与装配式建筑推广背景下，对彩钢板的隔热性能、可回收率及全生命周期环保性关注度显著提升。然而，部分低价产品涂层附着力不足，易出现粉化、褪色；芯材（如聚苯乙烯）燃烧时释放有毒气体，存在安全隐患。</w:t>
      </w:r>
      <w:r>
        <w:rPr>
          <w:rFonts w:hint="eastAsia"/>
        </w:rPr>
        <w:br/>
      </w:r>
      <w:r>
        <w:rPr>
          <w:rFonts w:hint="eastAsia"/>
        </w:rPr>
        <w:t>　　未来，建筑彩钢板将向功能集成、绿色材料与智能建造方向升级。一方面，彩钢板将复合相变材料或真空绝热板，显著提升保温性能；光催化涂层可实现自清洁与空气净化。另一方面，基板将采用高比例再生钢，涂层向水性或粉末涂料转型；芯材全面转向岩棉、玻璃棉等A级防火材料。此外，彩钢板将嵌入RFID标签，记录生产信息与安装参数，支持BIM施工管理。长期来看，建筑彩钢板将从通用围护材料升级为融合节能、安全、环保与数字化建造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7309154834761" w:history="1">
        <w:r>
          <w:rPr>
            <w:rStyle w:val="Hyperlink"/>
          </w:rPr>
          <w:t>中国建筑彩钢板行业现状分析与发展前景研究报告（2026-2032年）</w:t>
        </w:r>
      </w:hyperlink>
      <w:r>
        <w:rPr>
          <w:rFonts w:hint="eastAsia"/>
        </w:rPr>
        <w:t>》基于科学的市场调研与数据分析，全面解析了建筑彩钢板行业的市场规模、市场需求及发展现状。报告深入探讨了建筑彩钢板产业链结构、细分市场特点及技术发展方向，并结合宏观经济环境与消费者需求变化，对建筑彩钢板行业前景与未来趋势进行了科学预测，揭示了潜在增长空间。通过对建筑彩钢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建筑彩钢板行业概述</w:t>
      </w:r>
      <w:r>
        <w:rPr>
          <w:rFonts w:hint="eastAsia"/>
        </w:rPr>
        <w:br/>
      </w:r>
      <w:r>
        <w:rPr>
          <w:rFonts w:hint="eastAsia"/>
        </w:rPr>
        <w:t>　　第一节 建筑彩钢板定义与分类</w:t>
      </w:r>
      <w:r>
        <w:rPr>
          <w:rFonts w:hint="eastAsia"/>
        </w:rPr>
        <w:br/>
      </w:r>
      <w:r>
        <w:rPr>
          <w:rFonts w:hint="eastAsia"/>
        </w:rPr>
        <w:t>　　第二节 建筑彩钢板应用领域</w:t>
      </w:r>
      <w:r>
        <w:rPr>
          <w:rFonts w:hint="eastAsia"/>
        </w:rPr>
        <w:br/>
      </w:r>
      <w:r>
        <w:rPr>
          <w:rFonts w:hint="eastAsia"/>
        </w:rPr>
        <w:t>　　第三节 建筑彩钢板行业经济指标分析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建筑彩钢板产业链及经营模式分析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三、建筑彩钢板销售模式及销售渠道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全球建筑彩钢板市场发展综述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2020-2025年全球建筑彩钢板市场规模与趋势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主要国家与地区建筑彩钢板市场分析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2026-2032年全球建筑彩钢板行业发展趋势与前景预测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中国建筑彩钢板行业市场分析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2025-2026年建筑彩钢板产能与投资动态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一、国内建筑彩钢板产能及利用情况</w:t>
      </w:r>
      <w:r>
        <w:rPr>
          <w:rFonts w:hint="eastAsia"/>
        </w:rPr>
        <w:br/>
      </w:r>
      <w:r>
        <w:rPr>
          <w:rFonts w:hint="eastAsia"/>
        </w:rPr>
        <w:t>　　　　二、建筑彩钢板产能扩张与投资动态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2026-2032年建筑彩钢板行业产量统计与趋势预测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一、2020-2025年建筑彩钢板行业产量数据统计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1、2020-2025年建筑彩钢板产量及增长趋势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2、2020-2025年建筑彩钢板细分产品产量及份额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二、影响建筑彩钢板产量的关键因素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三、2026-2032年建筑彩钢板产量预测</w:t>
      </w:r>
      <w:r>
        <w:rPr>
          <w:rFonts w:hint="eastAsia"/>
        </w:rPr>
        <w:br/>
      </w:r>
      <w:r>
        <w:rPr>
          <w:rFonts w:hint="eastAsia"/>
        </w:rPr>
        <w:t>　　第三节 2026-2032年建筑彩钢板市场需求与销售分析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一、2025-2026年建筑彩钢板行业需求现状</w:t>
      </w:r>
      <w:r>
        <w:rPr>
          <w:rFonts w:hint="eastAsia"/>
        </w:rPr>
        <w:br/>
      </w:r>
      <w:r>
        <w:rPr>
          <w:rFonts w:hint="eastAsia"/>
        </w:rPr>
        <w:t>　　　　二、建筑彩钢板客户群体与需求特点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三、2020-2025年建筑彩钢板行业销售规模分析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四、2026-2032年建筑彩钢板市场增长潜力与规模预测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中国建筑彩钢板细分市场与下游应用领域分析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建筑彩钢板细分市场分析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一、2025-2026年建筑彩钢板主要细分产品市场现状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建筑彩钢板下游应用与客户群体分析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一、2025-2026年建筑彩钢板各应用领域市场现状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2025-2026年建筑彩钢板行业技术发展现状及趋势分析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建筑彩钢板行业技术发展现状分析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国内外建筑彩钢板行业技术差异与原因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建筑彩钢板行业技术发展方向、趋势预测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提升建筑彩钢板行业技术能力策略建议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建筑彩钢板价格机制与竞争策略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一、2020-2025年建筑彩钢板市场价格走势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建筑彩钢板定价策略与方法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2026-2032年建筑彩钢板价格竞争态势与趋势预测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中国建筑彩钢板行业重点区域市场研究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2025-2026年重点区域建筑彩钢板市场发展概况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三、2026-2032年建筑彩钢板行业发展潜力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三、2026-2032年建筑彩钢板行业发展潜力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三、2026-2032年建筑彩钢板行业发展潜力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三、2026-2032年建筑彩钢板行业发展潜力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三、2026-2032年建筑彩钢板行业发展潜力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2020-2025年中国建筑彩钢板行业进出口情况分析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建筑彩钢板行业进口情况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一、2020-2025年建筑彩钢板进口规模及增长情况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二、建筑彩钢板主要进口来源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建筑彩钢板行业出口情况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一、2020-2025年建筑彩钢板出口规模及增长情况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二、建筑彩钢板主要出口目的地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2020-2025年中国建筑彩钢板行业总体发展与财务状况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2020-2025年中国建筑彩钢板行业规模情况</w:t>
      </w:r>
      <w:r>
        <w:rPr>
          <w:rFonts w:hint="eastAsia"/>
        </w:rPr>
        <w:br/>
      </w:r>
      <w:r>
        <w:rPr>
          <w:rFonts w:hint="eastAsia"/>
        </w:rPr>
        <w:t>　　　　一、建筑彩钢板行业企业数量规模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二、建筑彩钢板行业从业人员规模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三、建筑彩钢板行业市场敏感性分析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2020-2025年中国建筑彩钢板行业财务能力分析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一、建筑彩钢板行业盈利能力</w:t>
      </w:r>
      <w:r>
        <w:rPr>
          <w:rFonts w:hint="eastAsia"/>
        </w:rPr>
        <w:br/>
      </w:r>
      <w:r>
        <w:rPr>
          <w:rFonts w:hint="eastAsia"/>
        </w:rPr>
        <w:t>　　　　二、建筑彩钢板行业偿债能力</w:t>
      </w:r>
      <w:r>
        <w:rPr>
          <w:rFonts w:hint="eastAsia"/>
        </w:rPr>
        <w:br/>
      </w:r>
      <w:r>
        <w:rPr>
          <w:rFonts w:hint="eastAsia"/>
        </w:rPr>
        <w:t>　　　　三、建筑彩钢板行业营运能力</w:t>
      </w:r>
      <w:r>
        <w:rPr>
          <w:rFonts w:hint="eastAsia"/>
        </w:rPr>
        <w:br/>
      </w:r>
      <w:r>
        <w:rPr>
          <w:rFonts w:hint="eastAsia"/>
        </w:rPr>
        <w:t>　　　　四、建筑彩钢板行业发展能力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建筑彩钢板行业重点企业调研分析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中国建筑彩钢板行业竞争格局分析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建筑彩钢板行业竞争格局总览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2025-2026年建筑彩钢板行业竞争力分析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2020-2025年建筑彩钢板行业企业并购活动分析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2025-2026年建筑彩钢板行业会展与招投标活动分析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一、建筑彩钢板行业会展活动及其市场影响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2026年中国建筑彩钢板企业发展企业发展策略与建议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建筑彩钢板销售模式与渠道策略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建筑彩钢板品牌与市场推广策略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建筑彩钢板研发投入与技术创新能力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建筑彩钢板合作联盟与资源整合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中国建筑彩钢板行业风险与对策</w:t>
      </w:r>
      <w:r>
        <w:rPr>
          <w:rFonts w:hint="eastAsia"/>
        </w:rPr>
        <w:br/>
      </w:r>
      <w:r>
        <w:rPr>
          <w:rFonts w:hint="eastAsia"/>
        </w:rPr>
        <w:t>　　第一节 建筑彩钢板行业SWOT分析</w:t>
      </w:r>
      <w:r>
        <w:rPr>
          <w:rFonts w:hint="eastAsia"/>
        </w:rPr>
        <w:br/>
      </w:r>
      <w:r>
        <w:rPr>
          <w:rFonts w:hint="eastAsia"/>
        </w:rPr>
        <w:t>　　　　一、建筑彩钢板行业优势</w:t>
      </w:r>
      <w:r>
        <w:rPr>
          <w:rFonts w:hint="eastAsia"/>
        </w:rPr>
        <w:br/>
      </w:r>
      <w:r>
        <w:rPr>
          <w:rFonts w:hint="eastAsia"/>
        </w:rPr>
        <w:t>　　　　二、建筑彩钢板行业劣势</w:t>
      </w:r>
      <w:r>
        <w:rPr>
          <w:rFonts w:hint="eastAsia"/>
        </w:rPr>
        <w:br/>
      </w:r>
      <w:r>
        <w:rPr>
          <w:rFonts w:hint="eastAsia"/>
        </w:rPr>
        <w:t>　　　　三、建筑彩钢板市场机会</w:t>
      </w:r>
      <w:r>
        <w:rPr>
          <w:rFonts w:hint="eastAsia"/>
        </w:rPr>
        <w:br/>
      </w:r>
      <w:r>
        <w:rPr>
          <w:rFonts w:hint="eastAsia"/>
        </w:rPr>
        <w:t>　　　　四、建筑彩钢板市场威胁</w:t>
      </w:r>
      <w:r>
        <w:rPr>
          <w:rFonts w:hint="eastAsia"/>
        </w:rPr>
        <w:br/>
      </w:r>
      <w:r>
        <w:rPr>
          <w:rFonts w:hint="eastAsia"/>
        </w:rPr>
        <w:t>　　第二节 建筑彩钢板行业风险及对策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2026-2032年中国建筑彩钢板行业前景与发展趋势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2025-2026年建筑彩钢板行业发展环境分析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一、建筑彩钢板行业主管部门与监管体制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二、建筑彩钢板行业主要法律法规及政策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三、建筑彩钢板行业标准与质量监管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2026-2032年建筑彩钢板行业发展趋势与方向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2026-2032年建筑彩钢板行业发展潜力与机遇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建筑彩钢板行业研究结论与建议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中.智.林.：建筑彩钢板行业发展建议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建筑彩钢板行业历程</w:t>
      </w:r>
      <w:r>
        <w:rPr>
          <w:rFonts w:hint="eastAsia"/>
        </w:rPr>
        <w:br/>
      </w:r>
      <w:r>
        <w:rPr>
          <w:rFonts w:hint="eastAsia"/>
        </w:rPr>
        <w:t>　　图表 建筑彩钢板行业生命周期</w:t>
      </w:r>
      <w:r>
        <w:rPr>
          <w:rFonts w:hint="eastAsia"/>
        </w:rPr>
        <w:br/>
      </w:r>
      <w:r>
        <w:rPr>
          <w:rFonts w:hint="eastAsia"/>
        </w:rPr>
        <w:t>　　图表 建筑彩钢板行业产业链分析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2020-2025年建筑彩钢板行业市场容量分析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2020-2025年中国建筑彩钢板行业产量及增长趋势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2020-2025年中国建筑彩钢板市场需求量及增速统计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2026年中国建筑彩钢板行业需求领域分布格局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2020-2025年中国建筑彩钢板行业盈利情况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2020-2025年中国建筑彩钢板行业利润总额统计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2020-2025年中国建筑彩钢板进口金额分析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2020-2025年中国建筑彩钢板出口数量分析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2020-2025年中国建筑彩钢板出口金额分析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2026年中国建筑彩钢板进口国家及地区分析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2026年中国建筑彩钢板出口国家及地区分析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2020-2025年中国建筑彩钢板行业企业平均规模情况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2026-2032年中国建筑彩钢板行业产能预测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2026-2032年中国建筑彩钢板行业产量预测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2026-2032年中国建筑彩钢板市场需求量预测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2026-2032年中国建筑彩钢板行业供需平衡预测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2026-2032年中国建筑彩钢板行业市场容量预测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2026-2032年中国建筑彩钢板行业市场规模预测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2026-2032年中国建筑彩钢板市场前景分析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2026-2032年中国建筑彩钢板行业发展趋势预测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7309154834761" w:history="1">
        <w:r>
          <w:rPr>
            <w:rStyle w:val="Hyperlink"/>
          </w:rPr>
          <w:t>中国建筑彩钢板行业现状分析与发展前景研究报告（2026-2032年）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7309154834761" w:history="1">
        <w:r>
          <w:rPr>
            <w:rStyle w:val="Hyperlink"/>
          </w:rPr>
          <w:t>https://www.20087.com/3/55/JianZhuCaiGangBanFaZhanQianJing.html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热点：彩钢板多少钱一平米、建筑彩钢板1200瓦型号及规格、彩钢板、建筑彩钢板图集、彩钢板属于建筑材料吗、建筑彩钢板包大喷布连工带料合多少一平米、彩钢板的价格表、建筑彩钢板价格、工地彩钢房图片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3074230dd4a5e" w:history="1">
      <w:r>
        <w:rPr>
          <w:rStyle w:val="Hyperlink"/>
        </w:rPr>
        <w:t>中国建筑彩钢板行业现状分析与发展前景研究报告（2026-2032年）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nZhuCaiGangBanFaZhanQianJing.html" TargetMode="External" Id="Ra77730915483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nZhuCaiGangBanFaZhanQianJing.html" TargetMode="External" Id="R8ca3074230d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2025-11-16T23:22:41Z</dcterms:created>
  <dcterms:modified xsi:type="dcterms:W3CDTF">2025-11-17T00:22:41Z</dcterms:modified>
  <dc:subject>中国建筑彩钢板行业现状分析与发展前景研究报告（2026-2032年）</dc:subject>
  <dc:title>中国建筑彩钢板行业现状分析与发展前景研究报告（2026-2032年）</dc:title>
  <cp:keywords>中国建筑彩钢板行业现状分析与发展前景研究报告（2026-2032年）</cp:keywords>
  <dc:description>中国建筑彩钢板行业现状分析与发展前景研究报告（2026-2032年）</dc:description>
</cp:coreProperties>
</file>