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a751458b54527" w:history="1">
              <w:r>
                <w:rPr>
                  <w:rStyle w:val="Hyperlink"/>
                </w:rPr>
                <w:t>2025-2031年中国北京市新房出售市场调查研究及发展趋势分析报告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a751458b54527" w:history="1">
              <w:r>
                <w:rPr>
                  <w:rStyle w:val="Hyperlink"/>
                </w:rPr>
                <w:t>2025-2031年中国北京市新房出售市场调查研究及发展趋势分析报告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a751458b54527" w:history="1">
                <w:r>
                  <w:rPr>
                    <w:rStyle w:val="Hyperlink"/>
                  </w:rPr>
                  <w:t>https://www.20087.com/5/15/BeiJingShiXinFangChuShouShiChang.html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新房出售是房地产市场的重要组成部分，一直备受关注。近年来，随着城市化进程的加快和人口流动的增加，北京市的新房市场呈现出供不应求的局面。目前，新房不仅在户型设计上更加多样化，满足不同购房者的居住需求，还在配套设施方面进行了优化，如增设幼儿园、健身房等生活服务设施。此外，随着绿色建筑理念的推广，越来越多的新房项目开始采用节能材料和技术，提高住宅的环保性能。</w:t>
      </w:r>
      <w:r>
        <w:rPr>
          <w:rFonts w:hint="eastAsia"/>
        </w:rPr>
        <w:br/>
      </w:r>
      <w:r>
        <w:rPr>
          <w:rFonts w:hint="eastAsia"/>
        </w:rPr>
        <w:t>　　未来，北京市新房出售的发展将更加注重品质与服务。通过引入智能家居技术，未来的住宅将能够提供更加便捷舒适的居住体验，如智能安防、远程控制家电等。同时，随着城市土地资源的日益紧张，开发商将更加注重土地利用效率，通过精巧的设计和合理的规划，最大化空间利用。此外，考虑到购房者对社区环境的关注，开发商将加强社区文化建设，营造和谐宜居的生活氛围。通过这些努力，北京市的新房市场将继续保持活力，满足人民群众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a751458b54527" w:history="1">
        <w:r>
          <w:rPr>
            <w:rStyle w:val="Hyperlink"/>
          </w:rPr>
          <w:t>2025-2031年中国北京市新房出售市场调查研究及发展趋势分析报告</w:t>
        </w:r>
      </w:hyperlink>
      <w:r>
        <w:rPr>
          <w:rFonts w:hint="eastAsia"/>
        </w:rPr>
        <w:t>》基于科学的市场调研与数据分析，全面解析了北京市新房出售行业的市场规模、市场需求及发展现状。报告深入探讨了北京市新房出售产业链结构、细分市场特点及技术发展方向，并结合宏观经济环境与消费者需求变化，对北京市新房出售行业前景与未来趋势进行了科学预测，揭示了潜在增长空间。通过对北京市新房出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北京市新房出售行业概述</w:t>
      </w:r>
      <w:r>
        <w:rPr>
          <w:rFonts w:hint="eastAsia"/>
        </w:rPr>
        <w:br/>
      </w:r>
      <w:r>
        <w:rPr>
          <w:rFonts w:hint="eastAsia"/>
        </w:rPr>
        <w:t>　　第一节 北京市新房出售现状分析</w:t>
      </w:r>
      <w:r>
        <w:rPr>
          <w:rFonts w:hint="eastAsia"/>
        </w:rPr>
        <w:br/>
      </w:r>
      <w:r>
        <w:rPr>
          <w:rFonts w:hint="eastAsia"/>
        </w:rPr>
        <w:t>　　第二节 北京市新房出售行业经济指标分析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中国新房、新房出售政策环境分析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北京市房地产发展分析以及政策解读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一、北京市房地产发展分析</w:t>
      </w:r>
      <w:r>
        <w:rPr>
          <w:rFonts w:hint="eastAsia"/>
        </w:rPr>
        <w:br/>
      </w:r>
      <w:r>
        <w:rPr>
          <w:rFonts w:hint="eastAsia"/>
        </w:rPr>
        <w:t>　　　　二、北京市房地产政策解读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2020-2025年北京市新房出售市场调研分析</w:t>
      </w:r>
      <w:r>
        <w:rPr>
          <w:rFonts w:hint="eastAsia"/>
        </w:rPr>
        <w:br/>
      </w:r>
      <w:r>
        <w:rPr>
          <w:rFonts w:hint="eastAsia"/>
        </w:rPr>
        <w:t>　　第一节 2020-2025年北京市新房出售市场发展现状</w:t>
      </w:r>
      <w:r>
        <w:rPr>
          <w:rFonts w:hint="eastAsia"/>
        </w:rPr>
        <w:br/>
      </w:r>
      <w:r>
        <w:rPr>
          <w:rFonts w:hint="eastAsia"/>
        </w:rPr>
        <w:t>　　　　一、北京市地理环境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二、2020-2025年北京市新房出售金额分析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三、2020-2025年北京市新房出售面积分析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四、2020-2025年北京市新房空置率</w:t>
      </w:r>
      <w:r>
        <w:rPr>
          <w:rFonts w:hint="eastAsia"/>
        </w:rPr>
        <w:br/>
      </w:r>
      <w:r>
        <w:rPr>
          <w:rFonts w:hint="eastAsia"/>
        </w:rPr>
        <w:t>　　第二节 2020-2025年北京市房地产环境分析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一、2020-2025年北京市房地产行业市场容量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二、2020-2025年北京市房地产行业租售收入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三、2020-2025年北京市房地产政策解读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2020-2025年东城区新房市场分析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2020-2025年东城区新房发展环境分析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一、2020-2025年东城区新房市场分析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二、2020-2025年东城区房地产市场分析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2020-2025年东城区新房新增面积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2020-2025年东城区新房出售面积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2020-2025年东城区新房出售价格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2020-2025年东城区新房空置率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2020-2025年西城区新房市场分析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2020-2025年西城区新房发展环境分析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一、2020-2025年西城区新房市场分析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二、2020-2025年西城区房地产市场分析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2020-2025年西城区新房新增面积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2020-2025年西城区新房出售面积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2020-2025年西城区新房出售价格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2020-2025年西城区新房空置率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2020-2025年朝阳区新房市场分析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2020-2025年朝阳区新房发展环境分析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一、2020-2025年朝阳区新房市场分析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二、2020-2025年朝阳区房地产市场分析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2020-2025年朝阳区新房新增面积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2020-2025年朝阳区新房出售面积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2020-2025年朝阳区新房出售价格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2020-2025年朝阳区新房空置率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2020-2025年丰台区新房市场分析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2020-2025年丰台区新房发展环境分析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一、2020-2025年丰台区新房市场分析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二、2020-2025年丰台区房地产市场分析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2020-2025年丰台区新房新增面积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2020-2025年丰台区新房出售面积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2020-2025年丰台区新房出售价格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2020-2025年丰台区新房空置率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2020-2025年石景山区新房市场分析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2020-2025年石景山区新房发展环境分析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一、2020-2025年石景山区新房市场分析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二、2020-2025年石景山区房地产市场分析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2020-2025年石景山区新房新增面积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2020-2025年石景山区新房出售面积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2020-2025年石景山区新房出售价格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2020-2025年石景山区新房空置率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2020-2025年海淀区新房市场分析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2020-2025年海淀区新房发展环境分析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一、2020-2025年海淀区新房市场分析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二、2020-2025年海淀区房地产市场分析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2020-2025年海淀区新房新增面积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2020-2025年海淀区新房出售面积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2020-2025年海淀区新房出售价格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2020-2025年海淀区新房空置率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2020-2025年顺义区新房市场分析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2020-2025年顺义区新房发展环境分析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一、2020-2025年顺义区新房市场分析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二、2020-2025年顺义区房地产市场分析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2020-2025年顺义区新房新增面积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2020-2025年顺义区新房出售面积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2020-2025年顺义区新房出售价格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2020-2025年顺义区新房空置率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2020-2025年通州区新房市场分析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2020-2025年通州区新房发展环境分析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一、2020-2025年通州区新房市场分析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二、2020-2025年通州区房地产市场分析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2020-2025年通州区新房新增面积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2020-2025年通州区新房出售面积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2020-2025年通州区新房出售价格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2020-2025年通州区新房空置率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2020-2025年大兴区新房市场分析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2020-2025年大兴区新房发展环境分析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一、2020-2025年大兴区新房市场分析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二、2020-2025年大兴区房地产市场分析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2020-2025年大兴区新房新增面积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2020-2025年大兴区新房出售面积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2020-2025年大兴区新房出售价格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2020-2025年大兴区新房空置率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2020-2025年房山区新房市场分析</w:t>
      </w:r>
      <w:r>
        <w:rPr>
          <w:rFonts w:hint="eastAsia"/>
        </w:rPr>
        <w:br/>
      </w:r>
      <w:r>
        <w:rPr>
          <w:rFonts w:hint="eastAsia"/>
        </w:rPr>
        <w:t>　　第一节 2020-2025年房山区新房发展环境分析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一、2020-2025年房山区新房市场分析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二、2020-2025年房山区房地产市场分析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2020-2025年房山区新房新增面积</w:t>
      </w:r>
      <w:r>
        <w:rPr>
          <w:rFonts w:hint="eastAsia"/>
        </w:rPr>
        <w:br/>
      </w:r>
      <w:r>
        <w:rPr>
          <w:rFonts w:hint="eastAsia"/>
        </w:rPr>
        <w:t>　　第三节 2020-2025年房山区新房出售面积</w:t>
      </w:r>
      <w:r>
        <w:rPr>
          <w:rFonts w:hint="eastAsia"/>
        </w:rPr>
        <w:br/>
      </w:r>
      <w:r>
        <w:rPr>
          <w:rFonts w:hint="eastAsia"/>
        </w:rPr>
        <w:t>　　第四节 2020-2025年房山区新房出售价格</w:t>
      </w:r>
      <w:r>
        <w:rPr>
          <w:rFonts w:hint="eastAsia"/>
        </w:rPr>
        <w:br/>
      </w:r>
      <w:r>
        <w:rPr>
          <w:rFonts w:hint="eastAsia"/>
        </w:rPr>
        <w:t>　　第五节 2020-2025年房山区新房空置率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北京市主要新房出售网络平台分析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北京市新房出售企业竞争策略分析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北京市新房出售市场竞争策略分析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一、2025-2031年中国北京市新房出售市场增长潜力分析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二、现有北京市新房出售产品竞争策略分析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2025-2031年中国北京市新房出售企业竞争策略分析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一、2025-2031年我国北京市新房出售市场竞争趋势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二、2025-2031年北京市新房出售行业竞争格局展望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2025-2031年中国北京市新房出售行业发展趋势分析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一、2025-2031年中国北京市新房出售技术发展趋势分析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二、2025-2031年中国北京市新房出售行业竞争格局展望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北京市新房出售行业发展趋势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2025-2031年我国北京市新房出售需求与消费预测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一、2025-2031年北京市新房出售市场规模预测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二、2025-2031年北京市新房出售行业总产值预测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三、2025-2031年北京市新房出售行业销售收入预测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四、2025-2031年北京市新房出售行业总资产预测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2025-2031年我国北京市新房出售行业供需预测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一、2025-2031年北京市新房出售行业供给预测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二、2025-2031年北京市新房出售行业需求预测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北京市新房出售行业投资机会与风险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2020-2025年北京市新房出售行业总体投资结构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2020-2025年北京市新房出售行业投资规模情况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2020-2025年北京市新房出售行业分地区投资分析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2020-2025年北京市新房出售行业外商投资情况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影响北京市新房出售行业发展的主要因素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一、2025-2031年影响北京市新房出售行业运行的有利因素分析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二、2025-2031年影响北京市新房出售行业运行的稳定因素分析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三、2025-2031年影响北京市新房出售行业运行的不利因素分析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四、2025-2031年我国北京市新房出售行业发展面临的挑战分析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五、2025-2031年我国北京市新房出售行业发展面临的机遇分析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北京市新房出售行业投资风险及控制策略分析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一、2025-2031年北京市新房出售行业市场风险及控制策略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二、2025-2031年北京市新房出售行业政策风险及控制策略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三、2025-2031年北京市新房出售行业经营风险及控制策略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四、2025-2031年北京市新房出售行业技术风险及控制策略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五、2025-2031年北京市新房出售同业竞争风险及控制策略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六、2025-2031年北京市新房出售行业其他风险及控制策略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北京市新房出售行业投资战略研究</w:t>
      </w:r>
      <w:r>
        <w:rPr>
          <w:rFonts w:hint="eastAsia"/>
        </w:rPr>
        <w:br/>
      </w:r>
      <w:r>
        <w:rPr>
          <w:rFonts w:hint="eastAsia"/>
        </w:rPr>
        <w:t>　　第一节 北京市新房出售行业发展战略研究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中智.林 2025-2031年北京市新房出售行业投资战略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图标：2020-2025年北京市新房出售金额分析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图标：2020-2025年北京市新房出售面积分析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图标：2020-2025年北京市新房空置率</w:t>
      </w:r>
      <w:r>
        <w:rPr>
          <w:rFonts w:hint="eastAsia"/>
        </w:rPr>
        <w:br/>
      </w:r>
      <w:r>
        <w:rPr>
          <w:rFonts w:hint="eastAsia"/>
        </w:rPr>
        <w:t>　　图标：2020-2025年北京市房地产行业市场容量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图标：2020-2025年北京市房地产行业租售收入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图标：2020-2025年东城区新房新增面积</w:t>
      </w:r>
      <w:r>
        <w:rPr>
          <w:rFonts w:hint="eastAsia"/>
        </w:rPr>
        <w:br/>
      </w:r>
      <w:r>
        <w:rPr>
          <w:rFonts w:hint="eastAsia"/>
        </w:rPr>
        <w:t>　　图标：2020-2025年东城区新房出售面积</w:t>
      </w:r>
      <w:r>
        <w:rPr>
          <w:rFonts w:hint="eastAsia"/>
        </w:rPr>
        <w:br/>
      </w:r>
      <w:r>
        <w:rPr>
          <w:rFonts w:hint="eastAsia"/>
        </w:rPr>
        <w:t>　　图标：2020-2025年东城区新房出售价格</w:t>
      </w:r>
      <w:r>
        <w:rPr>
          <w:rFonts w:hint="eastAsia"/>
        </w:rPr>
        <w:br/>
      </w:r>
      <w:r>
        <w:rPr>
          <w:rFonts w:hint="eastAsia"/>
        </w:rPr>
        <w:t>　　图标：2020-2025年东城区新房空置率</w:t>
      </w:r>
      <w:r>
        <w:rPr>
          <w:rFonts w:hint="eastAsia"/>
        </w:rPr>
        <w:br/>
      </w:r>
      <w:r>
        <w:rPr>
          <w:rFonts w:hint="eastAsia"/>
        </w:rPr>
        <w:t>　　图标：2020-2025年西城区新房新增面积</w:t>
      </w:r>
      <w:r>
        <w:rPr>
          <w:rFonts w:hint="eastAsia"/>
        </w:rPr>
        <w:br/>
      </w:r>
      <w:r>
        <w:rPr>
          <w:rFonts w:hint="eastAsia"/>
        </w:rPr>
        <w:t>　　图标：2020-2025年西城区新房出售面积</w:t>
      </w:r>
      <w:r>
        <w:rPr>
          <w:rFonts w:hint="eastAsia"/>
        </w:rPr>
        <w:br/>
      </w:r>
      <w:r>
        <w:rPr>
          <w:rFonts w:hint="eastAsia"/>
        </w:rPr>
        <w:t>　　图标：2020-2025年西城区新房出售价格</w:t>
      </w:r>
      <w:r>
        <w:rPr>
          <w:rFonts w:hint="eastAsia"/>
        </w:rPr>
        <w:br/>
      </w:r>
      <w:r>
        <w:rPr>
          <w:rFonts w:hint="eastAsia"/>
        </w:rPr>
        <w:t>　　图标：2020-2025年西城区新房空置率</w:t>
      </w:r>
      <w:r>
        <w:rPr>
          <w:rFonts w:hint="eastAsia"/>
        </w:rPr>
        <w:br/>
      </w:r>
      <w:r>
        <w:rPr>
          <w:rFonts w:hint="eastAsia"/>
        </w:rPr>
        <w:t>　　图标：2020-2025年朝阳区新房新增面积</w:t>
      </w:r>
      <w:r>
        <w:rPr>
          <w:rFonts w:hint="eastAsia"/>
        </w:rPr>
        <w:br/>
      </w:r>
      <w:r>
        <w:rPr>
          <w:rFonts w:hint="eastAsia"/>
        </w:rPr>
        <w:t>　　图标：2020-2025年朝阳区新房出售面积</w:t>
      </w:r>
      <w:r>
        <w:rPr>
          <w:rFonts w:hint="eastAsia"/>
        </w:rPr>
        <w:br/>
      </w:r>
      <w:r>
        <w:rPr>
          <w:rFonts w:hint="eastAsia"/>
        </w:rPr>
        <w:t>　　图标：2020-2025年朝阳区新房出售价格</w:t>
      </w:r>
      <w:r>
        <w:rPr>
          <w:rFonts w:hint="eastAsia"/>
        </w:rPr>
        <w:br/>
      </w:r>
      <w:r>
        <w:rPr>
          <w:rFonts w:hint="eastAsia"/>
        </w:rPr>
        <w:t>　　图标：2020-2025年朝阳区新房空置率</w:t>
      </w:r>
      <w:r>
        <w:rPr>
          <w:rFonts w:hint="eastAsia"/>
        </w:rPr>
        <w:br/>
      </w:r>
      <w:r>
        <w:rPr>
          <w:rFonts w:hint="eastAsia"/>
        </w:rPr>
        <w:t>　　图标：2020-2025年丰台区新房新增面积</w:t>
      </w:r>
      <w:r>
        <w:rPr>
          <w:rFonts w:hint="eastAsia"/>
        </w:rPr>
        <w:br/>
      </w:r>
      <w:r>
        <w:rPr>
          <w:rFonts w:hint="eastAsia"/>
        </w:rPr>
        <w:t>　　图标：2020-2025年丰台区新房出售面积</w:t>
      </w:r>
      <w:r>
        <w:rPr>
          <w:rFonts w:hint="eastAsia"/>
        </w:rPr>
        <w:br/>
      </w:r>
      <w:r>
        <w:rPr>
          <w:rFonts w:hint="eastAsia"/>
        </w:rPr>
        <w:t>　　图标：2020-2025年丰台区新房出售价格</w:t>
      </w:r>
      <w:r>
        <w:rPr>
          <w:rFonts w:hint="eastAsia"/>
        </w:rPr>
        <w:br/>
      </w:r>
      <w:r>
        <w:rPr>
          <w:rFonts w:hint="eastAsia"/>
        </w:rPr>
        <w:t>　　图标：2020-2025年丰台区新房空置率</w:t>
      </w:r>
      <w:r>
        <w:rPr>
          <w:rFonts w:hint="eastAsia"/>
        </w:rPr>
        <w:br/>
      </w:r>
      <w:r>
        <w:rPr>
          <w:rFonts w:hint="eastAsia"/>
        </w:rPr>
        <w:t>　　图标：2020-2025年石景山区新房新增面积</w:t>
      </w:r>
      <w:r>
        <w:rPr>
          <w:rFonts w:hint="eastAsia"/>
        </w:rPr>
        <w:br/>
      </w:r>
      <w:r>
        <w:rPr>
          <w:rFonts w:hint="eastAsia"/>
        </w:rPr>
        <w:t>　　图标：2020-2025年石景山区新房出售面积</w:t>
      </w:r>
      <w:r>
        <w:rPr>
          <w:rFonts w:hint="eastAsia"/>
        </w:rPr>
        <w:br/>
      </w:r>
      <w:r>
        <w:rPr>
          <w:rFonts w:hint="eastAsia"/>
        </w:rPr>
        <w:t>　　图标：2020-2025年石景山区新房出售价格</w:t>
      </w:r>
      <w:r>
        <w:rPr>
          <w:rFonts w:hint="eastAsia"/>
        </w:rPr>
        <w:br/>
      </w:r>
      <w:r>
        <w:rPr>
          <w:rFonts w:hint="eastAsia"/>
        </w:rPr>
        <w:t>　　图标：2020-2025年石景山区新房空置率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图标：2025-2031年北京市新房出售行业需求预测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a751458b54527" w:history="1">
        <w:r>
          <w:rPr>
            <w:rStyle w:val="Hyperlink"/>
          </w:rPr>
          <w:t>2025-2031年中国北京市新房出售市场调查研究及发展趋势分析报告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a751458b54527" w:history="1">
        <w:r>
          <w:rPr>
            <w:rStyle w:val="Hyperlink"/>
          </w:rPr>
          <w:t>https://www.20087.com/5/15/BeiJingShiXinFangChuShouShiChang.html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热点：北京在售新房楼盘、北京新房现房出售、北京售房信息网、北京新房楼盘出售、海淀区新房、北京新房房源、北京最新二手房、北京新房买卖、北京市新楼盘出售信息查询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f03f87c79400f" w:history="1">
      <w:r>
        <w:rPr>
          <w:rStyle w:val="Hyperlink"/>
        </w:rPr>
        <w:t>2025-2031年中国北京市新房出售市场调查研究及发展趋势分析报告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eiJingShiXinFangChuShouShiChang.html" TargetMode="External" Id="R024a751458b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eiJingShiXinFangChuShouShiChang.html" TargetMode="External" Id="Rb77f03f87c7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2025-02-20T05:57:00Z</dcterms:created>
  <dcterms:modified xsi:type="dcterms:W3CDTF">2025-02-20T06:57:00Z</dcterms:modified>
  <dc:subject>2025-2031年中国北京市新房出售市场调查研究及发展趋势分析报告</dc:subject>
  <dc:title>2025-2031年中国北京市新房出售市场调查研究及发展趋势分析报告</dc:title>
  <cp:keywords>2025-2031年中国北京市新房出售市场调查研究及发展趋势分析报告</cp:keywords>
  <dc:description>2025-2031年中国北京市新房出售市场调查研究及发展趋势分析报告</dc:description>
</cp:coreProperties>
</file>