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806217ee8495a" w:history="1">
              <w:r>
                <w:rPr>
                  <w:rStyle w:val="Hyperlink"/>
                </w:rPr>
                <w:t>中国新型建材行业现状分析与发展前景研究报告（2025年版）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806217ee8495a" w:history="1">
              <w:r>
                <w:rPr>
                  <w:rStyle w:val="Hyperlink"/>
                </w:rPr>
                <w:t>中国新型建材行业现状分析与发展前景研究报告（2025年版）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806217ee8495a" w:history="1">
                <w:r>
                  <w:rPr>
                    <w:rStyle w:val="Hyperlink"/>
                  </w:rPr>
                  <w:t>https://www.20087.com/M_JianCaiFangChan/55/XinXingJianCaiDeFaZhanQuShi.html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行业正经历一场由技术创新驱动的变革，旨在提高建筑的能效、安全性和环保性能。近年来，随着绿色建筑理念的普及和建筑标准的提高，新型建材如保温材料、绿色混凝土、高性能玻璃和智能遮阳系统等，成为了市场关注的焦点。这些材料不仅减少了建筑物的能耗，还提高了居住和工作环境的舒适度。然而，高昂的研发和生产成本，以及对传统建材的市场替代难度，是新型建材行业面临的挑战。</w:t>
      </w:r>
      <w:r>
        <w:rPr>
          <w:rFonts w:hint="eastAsia"/>
        </w:rPr>
        <w:br/>
      </w:r>
      <w:r>
        <w:rPr>
          <w:rFonts w:hint="eastAsia"/>
        </w:rPr>
        <w:t>　　未来，新型建材将更加注重可持续性和智能化。一方面，通过开发使用回收材料、减少碳足迹的建材，推动建筑业向循环经济转型。另一方面，集成物联网和人工智能技术，如智能温控墙体和自修复混凝土，提高建材的智能化水平和维护效率。此外，随着建筑设计趋向个性化和定制化，新型建材将提供更多样化的选择，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806217ee8495a" w:history="1">
        <w:r>
          <w:rPr>
            <w:rStyle w:val="Hyperlink"/>
          </w:rPr>
          <w:t>中国新型建材行业现状分析与发展前景研究报告（2025年版）</w:t>
        </w:r>
      </w:hyperlink>
      <w:r>
        <w:rPr>
          <w:rFonts w:hint="eastAsia"/>
        </w:rPr>
        <w:t>》基于多年市场监测与行业研究，全面分析了新型建材行业的现状、市场需求及市场规模，详细解读了新型建材产业链结构、价格趋势及细分市场特点。报告科学预测了行业前景与发展方向，重点剖析了品牌竞争格局、市场集中度及主要企业的经营表现，并通过SWOT分析揭示了新型建材行业机遇与风险。为投资者和决策者提供专业、客观的战略建议，是把握新型建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新型建筑材料产业相关概述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2024-2025年国际新型建材行业运行形势分析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2024-2025年国际新型建材行业发展综述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2024-2025年美国新型建材产业运行动态分析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一、美国新型建材的发展及应用</w:t>
      </w:r>
      <w:r>
        <w:rPr>
          <w:rFonts w:hint="eastAsia"/>
        </w:rPr>
        <w:br/>
      </w:r>
      <w:r>
        <w:rPr>
          <w:rFonts w:hint="eastAsia"/>
        </w:rPr>
        <w:t>　　　　二、美国新型建材进入上海市场</w:t>
      </w:r>
      <w:r>
        <w:rPr>
          <w:rFonts w:hint="eastAsia"/>
        </w:rPr>
        <w:br/>
      </w:r>
      <w:r>
        <w:rPr>
          <w:rFonts w:hint="eastAsia"/>
        </w:rPr>
        <w:t>　　　　三、美国新型建材产业研发进展分析</w:t>
      </w:r>
      <w:r>
        <w:rPr>
          <w:rFonts w:hint="eastAsia"/>
        </w:rPr>
        <w:br/>
      </w:r>
      <w:r>
        <w:rPr>
          <w:rFonts w:hint="eastAsia"/>
        </w:rPr>
        <w:t>　　第三节 2025-2031年世界新型建材产业运行前景展望分析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2024-2025年中国新型建材产业政策分析</w:t>
      </w:r>
      <w:r>
        <w:rPr>
          <w:rFonts w:hint="eastAsia"/>
        </w:rPr>
        <w:br/>
      </w:r>
      <w:r>
        <w:rPr>
          <w:rFonts w:hint="eastAsia"/>
        </w:rPr>
        <w:t>　　　　一、地毯、地毯衬垫及地毯胶粘剂有害物质释放限量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　　二、人造板及其制品中甲醛释放限量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三、新型建材相关产业政策分析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2024-2025年中国新型建材产业社会环境分析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二、2024-2025年中国新型建材研发填补国内空白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第二节 2024-2025年新型建材与住宅产业化的关系分析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2024-2025年新型建材行业发展中存在的问题及对策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2024-2025年中国新型建材细分产量统计分析</w:t>
      </w:r>
      <w:r>
        <w:rPr>
          <w:rFonts w:hint="eastAsia"/>
        </w:rPr>
        <w:br/>
      </w:r>
      <w:r>
        <w:rPr>
          <w:rFonts w:hint="eastAsia"/>
        </w:rPr>
        <w:t>　　第一节 2024-2025年中国大理石板材产量统计分析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一、2024-2025年全国大理石板材产量分析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　　三、2024-2025年大理石板材产量集中度分析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2024-2025年中国花岗石板材产量统计分析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一、2024-2025年全国花岗石板材产量分析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　　三、2024-2025年花岗石板材产量集中度分析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2024-2025年中国石膏板产量统计分析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一、2024-2025年全国石膏板产量分析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　　三、2024-2025年石膏板产量集中度分析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2024-2025年中国建筑涂料产量统计分析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一、2024-2025年全国建筑涂料产量分析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　　三、2024-2025年建筑涂料产量集中度分析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2024-2025年中国新型墙体材料产业市场动态分析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三、中国新型墙体材料质量监督抽查情况</w:t>
      </w:r>
      <w:r>
        <w:rPr>
          <w:rFonts w:hint="eastAsia"/>
        </w:rPr>
        <w:br/>
      </w:r>
      <w:r>
        <w:rPr>
          <w:rFonts w:hint="eastAsia"/>
        </w:rPr>
        <w:t>　　　　四、国家鼓励新型墙体材料发展的有关政策规定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2024-2025年浙江省新型墙体材料行业发展情况分析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二、2024-2025年浙江宁波新型墙体材料补贴资金情况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四、2024-2025年浙江新型墙体材料的发展目标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2024-2025年福建省新型墙体材料行业发展情况分析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一、福建新型墙材产销量分析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四、2024-2025年福建新型墙体材料行业发展目标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2024-2025年江西省新型墙体材料行业发展情况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二、上饶市新型墙体材料发展规划</w:t>
      </w:r>
      <w:r>
        <w:rPr>
          <w:rFonts w:hint="eastAsia"/>
        </w:rPr>
        <w:br/>
      </w:r>
      <w:r>
        <w:rPr>
          <w:rFonts w:hint="eastAsia"/>
        </w:rPr>
        <w:t>　　　　三、2024-2025年江西省赣县大力扶持新型墙体材料发展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2024-2025年中国其他地区新型墙体材料行业发展情况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第六节 2024-2025年中国新型墙体材料行业的存在问题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2024-2025年中国新型墙体材料行业发展策略分析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2024-2025年中国保温隔热材料产业运行态势分析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二、聚氨酯材料是目前国际性能最好的保温材料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三、俄罗斯隔热材料市场状况分析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第二节 2024-2025年中国保温隔热材料发展状况分析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第三节 2025-2031年中国保温隔热材料发展前景趋势分析</w:t>
      </w:r>
      <w:r>
        <w:rPr>
          <w:rFonts w:hint="eastAsia"/>
        </w:rPr>
        <w:br/>
      </w:r>
      <w:r>
        <w:rPr>
          <w:rFonts w:hint="eastAsia"/>
        </w:rPr>
        <w:t>　　　　一、2024-2025年俄罗斯保温材料市场需求预测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二、2024-2025年全球隔热保温材料需求增长预测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2024-2025年中国防水密封材料产业市场动态分析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一、2024-2025年我国防水密封材料行业持续增长</w:t>
      </w:r>
      <w:r>
        <w:rPr>
          <w:rFonts w:hint="eastAsia"/>
        </w:rPr>
        <w:br/>
      </w:r>
      <w:r>
        <w:rPr>
          <w:rFonts w:hint="eastAsia"/>
        </w:rPr>
        <w:t>　　　　二、2024-2025年千亿减税方案将推动防水密封材料业结构调整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2024-2025年中国防水涂料产业市场分析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三、2024-2025年日将实施防水涂料新标准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五、2024-2025年我国建筑防水涂料发展预测</w:t>
      </w:r>
      <w:r>
        <w:rPr>
          <w:rFonts w:hint="eastAsia"/>
        </w:rPr>
        <w:br/>
      </w:r>
      <w:r>
        <w:rPr>
          <w:rFonts w:hint="eastAsia"/>
        </w:rPr>
        <w:t>　　第三节 2024-2025年中国聚氨酯密封胶产业分析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第四节 2024-2025年中国防水密封材料发展建议及趋势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2024-2025年中国建筑装修装饰材料产业市场走势分析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2024-2025年中国建筑装饰装修材料行业分析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四、2024-2025年浮雕艺术板材畅销家装装饰装修材料市场</w:t>
      </w:r>
      <w:r>
        <w:rPr>
          <w:rFonts w:hint="eastAsia"/>
        </w:rPr>
        <w:br/>
      </w:r>
      <w:r>
        <w:rPr>
          <w:rFonts w:hint="eastAsia"/>
        </w:rPr>
        <w:t>　　第二节 2024-2025年中国塑料管道发展状况分析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2024-2025年中国铝塑复合板发展状况分析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二、中国塑造铝塑复合板缺少强势品牌</w:t>
      </w:r>
      <w:r>
        <w:rPr>
          <w:rFonts w:hint="eastAsia"/>
        </w:rPr>
        <w:br/>
      </w:r>
      <w:r>
        <w:rPr>
          <w:rFonts w:hint="eastAsia"/>
        </w:rPr>
        <w:t>　　　　三、2024-2025年铝塑复合板新国家标准出台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第四节 2024-2025年中国装饰装修材料管理规范情况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第五节 2025-2031年中国建筑装饰装修材料的投资机会及前景趋势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2024-2025年中国部分地区新型建材行业市场格局分析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一、2024-2025年浙江湖州新型墙材产销两旺</w:t>
      </w:r>
      <w:r>
        <w:rPr>
          <w:rFonts w:hint="eastAsia"/>
        </w:rPr>
        <w:br/>
      </w:r>
      <w:r>
        <w:rPr>
          <w:rFonts w:hint="eastAsia"/>
        </w:rPr>
        <w:t>　　　　二、中国首座碳零排放节能楼在宁波启用</w:t>
      </w:r>
      <w:r>
        <w:rPr>
          <w:rFonts w:hint="eastAsia"/>
        </w:rPr>
        <w:br/>
      </w:r>
      <w:r>
        <w:rPr>
          <w:rFonts w:hint="eastAsia"/>
        </w:rPr>
        <w:t>　　　　三、浙江绍兴县建设节能建材生产基地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四、节能外窗材料在浙江居住建筑中的应用分析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一、湖北省积极推广新型节能建材</w:t>
      </w:r>
      <w:r>
        <w:rPr>
          <w:rFonts w:hint="eastAsia"/>
        </w:rPr>
        <w:br/>
      </w:r>
      <w:r>
        <w:rPr>
          <w:rFonts w:hint="eastAsia"/>
        </w:rPr>
        <w:t>　　　　二、湖北当阳市全力打造新型建材产业强市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三、湖北黄冈市黄州区新型建材项目的可行性剖析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四、湖北省新型防水材料行业发展目标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2024-2025年中国新型材料产业上市公司竞争性财务数据分析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中国新型建材行业主要企业基本情况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二、上海汇丽建材股份有限公司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三、四川国栋建设股份有限公司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四、芜湖海螺型材科技股份有限公司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五、北新集团建材股份有限公司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六、中国玻纤股份有限公司</w:t>
      </w:r>
      <w:r>
        <w:rPr>
          <w:rFonts w:hint="eastAsia"/>
        </w:rPr>
        <w:br/>
      </w:r>
      <w:r>
        <w:rPr>
          <w:rFonts w:hint="eastAsia"/>
        </w:rPr>
        <w:t>　　第二节 中国新型建材行业上市企业经济指标对比分析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中国新型建材行业上市企业盈利能力对比分析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中国新型建材行业上市企业运营能力对比分析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中国新型建材行业上市企业偿债能力对比分析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2024-2025年中国新型建材相关行业产业发展分析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三、房地产开发现状</w:t>
      </w:r>
      <w:r>
        <w:rPr>
          <w:rFonts w:hint="eastAsia"/>
        </w:rPr>
        <w:br/>
      </w:r>
      <w:r>
        <w:rPr>
          <w:rFonts w:hint="eastAsia"/>
        </w:rPr>
        <w:t>　　　　四、房地产投资增长幅度分析</w:t>
      </w:r>
      <w:r>
        <w:rPr>
          <w:rFonts w:hint="eastAsia"/>
        </w:rPr>
        <w:br/>
      </w:r>
      <w:r>
        <w:rPr>
          <w:rFonts w:hint="eastAsia"/>
        </w:rPr>
        <w:t>　　　　五、中国房地产市场消费者需求现状分析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中国新型建材行业投资及前景趋势分析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2025-2031年中国新型建材发展前景趋势分析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第二节 2025-2031年中国新型建材主要产品产量预测分析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四、中国及重点省市建筑涂料产量预测分析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[:中:智:林:]2025-2031年中国新型建材产业投资风险分析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岩棉板、矿物棉板的物理性能指标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用于内保温和隔墙的浆体保温材料的性能指标</w:t>
      </w:r>
      <w:r>
        <w:rPr>
          <w:rFonts w:hint="eastAsia"/>
        </w:rPr>
        <w:br/>
      </w:r>
      <w:r>
        <w:rPr>
          <w:rFonts w:hint="eastAsia"/>
        </w:rPr>
        <w:t>　　图表 用于外保温的浆体保温材料应考虑的性能指标</w:t>
      </w:r>
      <w:r>
        <w:rPr>
          <w:rFonts w:hint="eastAsia"/>
        </w:rPr>
        <w:br/>
      </w:r>
      <w:r>
        <w:rPr>
          <w:rFonts w:hint="eastAsia"/>
        </w:rPr>
        <w:t>　　图表 聚氨酯建筑密封膏主要性能指标</w:t>
      </w:r>
      <w:r>
        <w:rPr>
          <w:rFonts w:hint="eastAsia"/>
        </w:rPr>
        <w:br/>
      </w:r>
      <w:r>
        <w:rPr>
          <w:rFonts w:hint="eastAsia"/>
        </w:rPr>
        <w:t>　　图表 建筑密封膏的主要性能特点</w:t>
      </w:r>
      <w:r>
        <w:rPr>
          <w:rFonts w:hint="eastAsia"/>
        </w:rPr>
        <w:br/>
      </w:r>
      <w:r>
        <w:rPr>
          <w:rFonts w:hint="eastAsia"/>
        </w:rPr>
        <w:t>　　图表 AM系列建筑嵌缝密封胶产品的物性指标</w:t>
      </w:r>
      <w:r>
        <w:rPr>
          <w:rFonts w:hint="eastAsia"/>
        </w:rPr>
        <w:br/>
      </w:r>
      <w:r>
        <w:rPr>
          <w:rFonts w:hint="eastAsia"/>
        </w:rPr>
        <w:t>　　图表 两种SIKAFLEX单组分聚氨酯密封胶的典型性能</w:t>
      </w:r>
      <w:r>
        <w:rPr>
          <w:rFonts w:hint="eastAsia"/>
        </w:rPr>
        <w:br/>
      </w:r>
      <w:r>
        <w:rPr>
          <w:rFonts w:hint="eastAsia"/>
        </w:rPr>
        <w:t>　　图表 BOSTIK建筑用单组分聚氨酯密封胶的典型物性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BOSTIK道路/建筑用双组分聚氨酯密封胶的典型物性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地毯衬垫有害物质释放限量</w:t>
      </w:r>
      <w:r>
        <w:rPr>
          <w:rFonts w:hint="eastAsia"/>
        </w:rPr>
        <w:br/>
      </w:r>
      <w:r>
        <w:rPr>
          <w:rFonts w:hint="eastAsia"/>
        </w:rPr>
        <w:t>　　图表 地毯胶粘剂有害物质释放限量</w:t>
      </w:r>
      <w:r>
        <w:rPr>
          <w:rFonts w:hint="eastAsia"/>
        </w:rPr>
        <w:br/>
      </w:r>
      <w:r>
        <w:rPr>
          <w:rFonts w:hint="eastAsia"/>
        </w:rPr>
        <w:t>　　图表 有害物质分析方法</w:t>
      </w:r>
      <w:r>
        <w:rPr>
          <w:rFonts w:hint="eastAsia"/>
        </w:rPr>
        <w:br/>
      </w:r>
      <w:r>
        <w:rPr>
          <w:rFonts w:hint="eastAsia"/>
        </w:rPr>
        <w:t>　　图表 小型环境试验舱示意图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2024-2025年全国大理石板材产量分析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图表 2024-2025年大理石板材产量集中度分析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2024-2025年全国花岗石板材产量分析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图表 2024-2025年花岗石板材产量集中度分析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2024-2025年全国石膏板产量分析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图表 2024-2025年石膏板产量集中度分析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2024-2025年全国建筑涂料产量分析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图表 2024-2025年建筑涂料产量集中度分析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中国新型建材行业上市企业速动比率对比图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806217ee8495a" w:history="1">
        <w:r>
          <w:rPr>
            <w:rStyle w:val="Hyperlink"/>
          </w:rPr>
          <w:t>中国新型建材行业现状分析与发展前景研究报告（2025年版）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806217ee8495a" w:history="1">
        <w:r>
          <w:rPr>
            <w:rStyle w:val="Hyperlink"/>
          </w:rPr>
          <w:t>https://www.20087.com/M_JianCaiFangChan/55/XinXingJianCaiDeFaZhanQuShi.html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990a7aa644586" w:history="1">
      <w:r>
        <w:rPr>
          <w:rStyle w:val="Hyperlink"/>
        </w:rPr>
        <w:t>中国新型建材行业现状分析与发展前景研究报告（2025年版）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XinXingJianCaiDeFaZhanQuShi.html" TargetMode="External" Id="Rccf806217ee8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XinXingJianCaiDeFaZhanQuShi.html" TargetMode="External" Id="R0d7990a7aa6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2024-12-11T05:04:00Z</dcterms:created>
  <dcterms:modified xsi:type="dcterms:W3CDTF">2024-12-11T06:04:00Z</dcterms:modified>
  <dc:subject>中国新型建材行业现状分析与发展前景研究报告（2025年版）</dc:subject>
  <dc:title>中国新型建材行业现状分析与发展前景研究报告（2025年版）</dc:title>
  <cp:keywords>中国新型建材行业现状分析与发展前景研究报告（2025年版）</cp:keywords>
  <dc:description>中国新型建材行业现状分析与发展前景研究报告（2025年版）</dc:description>
</cp:coreProperties>
</file>