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0f988a7524ddc" w:history="1">
              <w:r>
                <w:rPr>
                  <w:rStyle w:val="Hyperlink"/>
                </w:rPr>
                <w:t>2025-2031年中国浴缸行业发展研究分析与发展趋势预测报告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0f988a7524ddc" w:history="1">
              <w:r>
                <w:rPr>
                  <w:rStyle w:val="Hyperlink"/>
                </w:rPr>
                <w:t>2025-2031年中国浴缸行业发展研究分析与发展趋势预测报告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0f988a7524ddc" w:history="1">
                <w:r>
                  <w:rPr>
                    <w:rStyle w:val="Hyperlink"/>
                  </w:rPr>
                  <w:t>https://www.20087.com/M_JianCaiFangChan/55/YuGangHangYeXianZhuangYuFaZhanQuShi.html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传统卫浴设施之一，近年来其设计与功能经历了革新。从形状、材质到附加功能，现代浴缸不仅注重实用性，更强调美学与舒适体验。例如，亚克力、石材复合材料等新材料的运用，使浴缸更加耐用且易于清洁；按摩喷头、音乐播放、LED照明等高科技元素的加入，让沐浴成为一种享受。同时，随着居住空间的多样化，浴缸设计也趋向于定制化，以适应不同尺寸与风格的浴室。不过，浴缸的水资源消耗与占用空间较大，这在水资源紧张与居住空间有限的地区成为争议点。</w:t>
      </w:r>
      <w:r>
        <w:rPr>
          <w:rFonts w:hint="eastAsia"/>
        </w:rPr>
        <w:br/>
      </w:r>
      <w:r>
        <w:rPr>
          <w:rFonts w:hint="eastAsia"/>
        </w:rPr>
        <w:t>　　未来，浴缸的发展将更侧重于节水节能与多功能融合。节水型浴缸设计将通过优化水流循环与再利用机制，减少水资源浪费。同时，智能温控与节能技术的应用，将使浴缸在保持水温的同时降低能耗。此外，多功能融合将是另一大趋势，如集成SPA功能、健康监测与智能家居联动，使浴缸成为集放松、娱乐与健康管理于一体的多功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0f988a7524ddc" w:history="1">
        <w:r>
          <w:rPr>
            <w:rStyle w:val="Hyperlink"/>
          </w:rPr>
          <w:t>2025-2031年中国浴缸行业发展研究分析与发展趋势预测报告</w:t>
        </w:r>
      </w:hyperlink>
      <w:r>
        <w:rPr>
          <w:rFonts w:hint="eastAsia"/>
        </w:rPr>
        <w:t>》通过详实的数据分析，全面解析了浴缸行业的市场规模、需求动态及价格趋势，深入探讨了浴缸产业链上下游的协同关系与竞争格局变化。报告对浴缸细分市场进行精准划分，结合重点企业研究，揭示了品牌影响力与市场集中度的现状，为行业参与者提供了清晰的竞争态势洞察。同时，报告结合宏观经济环境、技术发展路径及消费者需求演变，科学预测了浴缸行业的未来发展方向，并针对潜在风险提出了切实可行的应对策略。报告为浴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2020-2025年中国卫生陶瓷产业运行现状解析</w:t>
      </w:r>
      <w:r>
        <w:rPr>
          <w:rFonts w:hint="eastAsia"/>
        </w:rPr>
        <w:br/>
      </w:r>
      <w:r>
        <w:rPr>
          <w:rFonts w:hint="eastAsia"/>
        </w:rPr>
        <w:t>　　第一节 2020-2025年世界卫生陶瓷产业的发展浅析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2020-2025年中国卫生陶瓷市场分析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2020-2025年中国品牌浴缸发展环境分析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2020-2025年中国浴缸政策环境分析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2020-2025年中国浴缸社会环境分析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2020-2025年中国浴缸产业发展存在问题分析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2020-2025年中国浴缸市场调查分析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2020-2025年中国塑料浴缸进口统计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2020-2025年中国塑料浴缸进出口价格对比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2020-2025年中国瓷制浴缸市场进出口数据分析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2020-2025年中国瓷制浴缸出口统计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2020-2025年中国瓷制浴缸进口统计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2020-2025年中国瓷制浴缸进出口价格对比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中国瓷制浴缸进出口主要来源地及出口目的地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2020-2025年中国陶制浴缸出口统计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2020-2025年中国陶制浴缸进口统计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2020-2025年中国陶制浴缸进出口价格对比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中国陶制浴缸进出口主要来源地及出口目的地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2020-2025年中国铸铁制浴缸出口统计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2020-2025年中国铸铁制浴缸进口统计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2020-2025年中国钢铁制浴缸市场进出口数据分析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2020-2025年中国钢铁制浴缸出口统计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2020-2025年中国钢铁制浴缸进口统计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2020-2025年中国钢铁制浴缸进出口价格对比</w:t>
      </w:r>
      <w:r>
        <w:rPr>
          <w:rFonts w:hint="eastAsia"/>
        </w:rPr>
        <w:br/>
      </w:r>
      <w:r>
        <w:rPr>
          <w:rFonts w:hint="eastAsia"/>
        </w:rPr>
        <w:t>　　第四节 中国钢铁制浴缸进出口主要来源地及出口目的地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2025-2031年中国卫生陶瓷的发展前景分析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2025-2031年中国浴缸产业发展前景分析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[中智:林]2025-2031年中国浴缸产业市场盈利预测分析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2020-2025年中国塑料浴缸进出口价格对比</w:t>
      </w:r>
      <w:r>
        <w:rPr>
          <w:rFonts w:hint="eastAsia"/>
        </w:rPr>
        <w:br/>
      </w:r>
      <w:r>
        <w:rPr>
          <w:rFonts w:hint="eastAsia"/>
        </w:rPr>
        <w:t>　　图表 中国塑料浴缸进出口主要来源地及出口目的地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2020-2025年中国瓷制浴缸出口统计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中国瓷制浴缸进出口主要来源地及出口目的地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2020-2025年中国陶制浴缸出口统计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中国陶制浴缸进出口主要来源地及出口目的地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中国铸铁制浴缸进出口主要来源地及出口目的地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2020-2025年中国钢铁制浴缸出口统计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2020-2025年中国钢铁制浴缸进出口价格对比</w:t>
      </w:r>
      <w:r>
        <w:rPr>
          <w:rFonts w:hint="eastAsia"/>
        </w:rPr>
        <w:br/>
      </w:r>
      <w:r>
        <w:rPr>
          <w:rFonts w:hint="eastAsia"/>
        </w:rPr>
        <w:t>　　图表 中国钢铁制浴缸进出口主要来源地及出口目的地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佛山科勒有限公司资产运行指标状况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佛山科勒有限公司资产负债能力指标分析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佛山科勒有限公司盈利能力情况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佛山科勒有限公司销售收入情况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佛山科勒有限公司成本费用构成情况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东陶（上海）有限公司资产运行指标状况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东陶（上海）有限公司资产负债能力指标分析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东陶（上海）有限公司销售收入情况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东陶（上海）有限公司成本费用构成情况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2025-2031年中国浴缸流行趋势分析</w:t>
      </w:r>
      <w:r>
        <w:rPr>
          <w:rFonts w:hint="eastAsia"/>
        </w:rPr>
        <w:br/>
      </w:r>
      <w:r>
        <w:rPr>
          <w:rFonts w:hint="eastAsia"/>
        </w:rPr>
        <w:t>　　图表 2025-2031年中国浴缸竞争格局预测分析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0f988a7524ddc" w:history="1">
        <w:r>
          <w:rPr>
            <w:rStyle w:val="Hyperlink"/>
          </w:rPr>
          <w:t>2025-2031年中国浴缸行业发展研究分析与发展趋势预测报告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0f988a7524ddc" w:history="1">
        <w:r>
          <w:rPr>
            <w:rStyle w:val="Hyperlink"/>
          </w:rPr>
          <w:t>https://www.20087.com/M_JianCaiFangChan/55/YuGangHangYeXianZhuangYuFaZhanQuShi.html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177f0d7e4964" w:history="1">
      <w:r>
        <w:rPr>
          <w:rStyle w:val="Hyperlink"/>
        </w:rPr>
        <w:t>2025-2031年中国浴缸行业发展研究分析与发展趋势预测报告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YuGangHangYeXianZhuangYuFaZhanQuShi.html" TargetMode="External" Id="R4bd0f988a752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YuGangHangYeXianZhuangYuFaZhanQuShi.html" TargetMode="External" Id="Rd88e177f0d7e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2025-01-30T08:39:00Z</dcterms:created>
  <dcterms:modified xsi:type="dcterms:W3CDTF">2025-01-30T09:39:00Z</dcterms:modified>
  <dc:subject>2025-2031年中国浴缸行业发展研究分析与发展趋势预测报告</dc:subject>
  <dc:title>2025-2031年中国浴缸行业发展研究分析与发展趋势预测报告</dc:title>
  <cp:keywords>2025-2031年中国浴缸行业发展研究分析与发展趋势预测报告</cp:keywords>
  <dc:description>2025-2031年中国浴缸行业发展研究分析与发展趋势预测报告</dc:description>
</cp:coreProperties>
</file>