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ddd378aa24ec4" w:history="1">
              <w:r>
                <w:rPr>
                  <w:rStyle w:val="Hyperlink"/>
                </w:rPr>
                <w:t>2025-2031年中国药材市场调查研究与发展趋势报告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ddd378aa24ec4" w:history="1">
              <w:r>
                <w:rPr>
                  <w:rStyle w:val="Hyperlink"/>
                </w:rPr>
                <w:t>2025-2031年中国药材市场调查研究与发展趋势报告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ddd378aa24ec4" w:history="1">
                <w:r>
                  <w:rPr>
                    <w:rStyle w:val="Hyperlink"/>
                  </w:rPr>
                  <w:t>https://www.20087.com/5/25/YaoCaiHangYeQuShi.html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材作为传统医学的重要组成部分，其市场需求持续增长，尤其是在亚洲地区，随着人们健康意识的提升和对自然疗法的偏好增加，中药材的应用范围不断扩大。现代化的种植、加工技术和质量控制标准的引入，提高了中药材的安全性和有效性。同时，互联网+中医药模式的发展，促进了药材市场的线上交易，增加了消费者获取优质药材的渠道。然而，野生药材资源的过度采集和生态环境破坏问题，成为制约行业可持续发展的关键因素。</w:t>
      </w:r>
      <w:r>
        <w:rPr>
          <w:rFonts w:hint="eastAsia"/>
        </w:rPr>
        <w:br/>
      </w:r>
      <w:r>
        <w:rPr>
          <w:rFonts w:hint="eastAsia"/>
        </w:rPr>
        <w:t>　　未来药材行业的发展将更加注重生态种植和可持续利用，采用GAP（良好农业规范）标准进行规范化管理，保护生物多样性。智能科技如物联网、大数据将被应用于药材种植、追踪与质量监控，提升整个产业链的透明度和效率。此外，药用植物的基因组学研究和合成生物学技术的应用，将推动新药发现和传统药材的标准化、国际化进程。随着全球对传统医药的认可度提高，中药材的国际贸易将迎来新的发展机遇，同时跨学科研究将深化我们对药材药理作用的理解，促进中西医药的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ddd378aa24ec4" w:history="1">
        <w:r>
          <w:rPr>
            <w:rStyle w:val="Hyperlink"/>
          </w:rPr>
          <w:t>2025-2031年中国药材市场调查研究与发展趋势报告</w:t>
        </w:r>
      </w:hyperlink>
      <w:r>
        <w:rPr>
          <w:rFonts w:hint="eastAsia"/>
        </w:rPr>
        <w:t>》基于详实数据，从市场规模、需求变化及价格动态等维度，全面解析了药材行业的现状与发展趋势，并对药材产业链各环节进行了系统性探讨。报告科学预测了药材行业未来发展方向，重点分析了药材技术现状及创新路径，同时聚焦药材重点企业的经营表现，评估了市场竞争格局、品牌影响力及市场集中度。通过对细分市场的深入研究及SWOT分析，报告揭示了药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药材行业界定及应用领域</w:t>
      </w:r>
      <w:r>
        <w:rPr>
          <w:rFonts w:hint="eastAsia"/>
        </w:rPr>
        <w:br/>
      </w:r>
      <w:r>
        <w:rPr>
          <w:rFonts w:hint="eastAsia"/>
        </w:rPr>
        <w:t>　　第一节 药材行业定义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药材主要应用领域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2024-2025年全球药材行业市场调研分析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全球药材行业经济环境分析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全球药材市场总体情况分析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一、全球药材行业的发展特点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二、全球药材市场结构</w:t>
      </w:r>
      <w:r>
        <w:rPr>
          <w:rFonts w:hint="eastAsia"/>
        </w:rPr>
        <w:br/>
      </w:r>
      <w:r>
        <w:rPr>
          <w:rFonts w:hint="eastAsia"/>
        </w:rPr>
        <w:t>　　　　三、全球药材行业竞争格局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全球主要国家（地区）药材市场分析</w:t>
      </w:r>
      <w:r>
        <w:rPr>
          <w:rFonts w:hint="eastAsia"/>
        </w:rPr>
        <w:br/>
      </w:r>
      <w:r>
        <w:rPr>
          <w:rFonts w:hint="eastAsia"/>
        </w:rPr>
        <w:t>　　第四节 2025-2031年全球药材行业发展趋势预测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2024-2025年药材行业发展环境分析</w:t>
      </w:r>
      <w:r>
        <w:rPr>
          <w:rFonts w:hint="eastAsia"/>
        </w:rPr>
        <w:br/>
      </w:r>
      <w:r>
        <w:rPr>
          <w:rFonts w:hint="eastAsia"/>
        </w:rPr>
        <w:t>　　第一节 药材行业环境分析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药材行业相关政策、法规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2024-2025年药材行业技术发展现状及趋势分析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国内外药材行业技术差异与原因</w:t>
      </w:r>
      <w:r>
        <w:rPr>
          <w:rFonts w:hint="eastAsia"/>
        </w:rPr>
        <w:br/>
      </w:r>
      <w:r>
        <w:rPr>
          <w:rFonts w:hint="eastAsia"/>
        </w:rPr>
        <w:t>　　第三节 药材行业技术发展方向、趋势预测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2024-2025年中国药材市场现状</w:t>
      </w:r>
      <w:r>
        <w:rPr>
          <w:rFonts w:hint="eastAsia"/>
        </w:rPr>
        <w:br/>
      </w:r>
      <w:r>
        <w:rPr>
          <w:rFonts w:hint="eastAsia"/>
        </w:rPr>
        <w:t>　　第二节 中国药材行业产量情况分析及预测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、2019-2024年中国药材产量统计分析</w:t>
      </w:r>
      <w:r>
        <w:rPr>
          <w:rFonts w:hint="eastAsia"/>
        </w:rPr>
        <w:br/>
      </w:r>
      <w:r>
        <w:rPr>
          <w:rFonts w:hint="eastAsia"/>
        </w:rPr>
        <w:t>　　　　三、药材生产区域分布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四、2025-2031年中国药材产量预测分析</w:t>
      </w:r>
      <w:r>
        <w:rPr>
          <w:rFonts w:hint="eastAsia"/>
        </w:rPr>
        <w:br/>
      </w:r>
      <w:r>
        <w:rPr>
          <w:rFonts w:hint="eastAsia"/>
        </w:rPr>
        <w:t>　　第三节 中国药材市场需求情况分析及预测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一、中国药材市场需求特点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二、2019-2024年中国药材市场需求统计</w:t>
      </w:r>
      <w:r>
        <w:rPr>
          <w:rFonts w:hint="eastAsia"/>
        </w:rPr>
        <w:br/>
      </w:r>
      <w:r>
        <w:rPr>
          <w:rFonts w:hint="eastAsia"/>
        </w:rPr>
        <w:t>　　　　三、药材市场饱和度</w:t>
      </w:r>
      <w:r>
        <w:rPr>
          <w:rFonts w:hint="eastAsia"/>
        </w:rPr>
        <w:br/>
      </w:r>
      <w:r>
        <w:rPr>
          <w:rFonts w:hint="eastAsia"/>
        </w:rPr>
        <w:t>　　　　四、影响药材市场需求的因素</w:t>
      </w:r>
      <w:r>
        <w:rPr>
          <w:rFonts w:hint="eastAsia"/>
        </w:rPr>
        <w:br/>
      </w:r>
      <w:r>
        <w:rPr>
          <w:rFonts w:hint="eastAsia"/>
        </w:rPr>
        <w:t>　　　　五、药材市场潜力分析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六、2025-2031年中国药材市场需求预测分析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一、2019-2024年药材进口量及增速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三、2025-2031年药材进口量及增速预测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一、2019-2024年药材出口量及增速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三、2025-2031年药材出口量及增速预测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一、中国药材行业区域市场分布情况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二、**地区药材行业市场需求规模情况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三、**地区药材行业市场需求规模情况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四、**地区药材行业市场需求规模情况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五、**地区药材行业市场需求规模情况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六、**地区药材行业市场需求规模情况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2024-2025年中国药材细分行业调研</w:t>
      </w:r>
      <w:r>
        <w:rPr>
          <w:rFonts w:hint="eastAsia"/>
        </w:rPr>
        <w:br/>
      </w:r>
      <w:r>
        <w:rPr>
          <w:rFonts w:hint="eastAsia"/>
        </w:rPr>
        <w:t>　　第一节 主要药材细分行业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2025年中国药材企业营销及发展建议</w:t>
      </w:r>
      <w:r>
        <w:rPr>
          <w:rFonts w:hint="eastAsia"/>
        </w:rPr>
        <w:br/>
      </w:r>
      <w:r>
        <w:rPr>
          <w:rFonts w:hint="eastAsia"/>
        </w:rPr>
        <w:t>　　第一节 药材企业营销策略分析及建议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药材企业营销策略分析</w:t>
      </w:r>
      <w:r>
        <w:rPr>
          <w:rFonts w:hint="eastAsia"/>
        </w:rPr>
        <w:br/>
      </w:r>
      <w:r>
        <w:rPr>
          <w:rFonts w:hint="eastAsia"/>
        </w:rPr>
        <w:t>　　　　一、药材企业营销策略</w:t>
      </w:r>
      <w:r>
        <w:rPr>
          <w:rFonts w:hint="eastAsia"/>
        </w:rPr>
        <w:br/>
      </w:r>
      <w:r>
        <w:rPr>
          <w:rFonts w:hint="eastAsia"/>
        </w:rPr>
        <w:t>　　　　二、药材企业经验借鉴</w:t>
      </w:r>
      <w:r>
        <w:rPr>
          <w:rFonts w:hint="eastAsia"/>
        </w:rPr>
        <w:br/>
      </w:r>
      <w:r>
        <w:rPr>
          <w:rFonts w:hint="eastAsia"/>
        </w:rPr>
        <w:t>　　第三节 药材企业营销模式演化与创新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药材企业经营发展分析及建议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一、药材企业存在的问题</w:t>
      </w:r>
      <w:r>
        <w:rPr>
          <w:rFonts w:hint="eastAsia"/>
        </w:rPr>
        <w:br/>
      </w:r>
      <w:r>
        <w:rPr>
          <w:rFonts w:hint="eastAsia"/>
        </w:rPr>
        <w:t>　　　　二、药材企业应对的策略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2025年药材市场前景分析</w:t>
      </w:r>
      <w:r>
        <w:rPr>
          <w:rFonts w:hint="eastAsia"/>
        </w:rPr>
        <w:br/>
      </w:r>
      <w:r>
        <w:rPr>
          <w:rFonts w:hint="eastAsia"/>
        </w:rPr>
        <w:t>　　第二节 2025年药材行业发展趋势预测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影响药材行业发展的主要因素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一、2025年影响药材行业运行的有利因素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二、2025年影响药材行业运行的稳定因素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三、2025年影响药材行业运行的不利因素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四、2025年中国药材行业发展面临的挑战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五、2025年中国药材行业发展面临的机遇</w:t>
      </w:r>
      <w:r>
        <w:rPr>
          <w:rFonts w:hint="eastAsia"/>
        </w:rPr>
        <w:br/>
      </w:r>
      <w:r>
        <w:rPr>
          <w:rFonts w:hint="eastAsia"/>
        </w:rPr>
        <w:t>　　第四节 药材行业投资风险预警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一、2025-2031年药材行业市场风险及控制策略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二、2025-2031年药材行业政策风险及控制策略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三、2025-2031年药材行业经营风险及控制策略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四、2025-2031年药材同业竞争风险及控制策略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五、2025-2031年药材行业其他风险及控制策略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药材行业投资战略研究</w:t>
      </w:r>
      <w:r>
        <w:rPr>
          <w:rFonts w:hint="eastAsia"/>
        </w:rPr>
        <w:br/>
      </w:r>
      <w:r>
        <w:rPr>
          <w:rFonts w:hint="eastAsia"/>
        </w:rPr>
        <w:t>　　第一节 药材行业发展战略研究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对我国药材品牌的战略思考</w:t>
      </w:r>
      <w:r>
        <w:rPr>
          <w:rFonts w:hint="eastAsia"/>
        </w:rPr>
        <w:br/>
      </w:r>
      <w:r>
        <w:rPr>
          <w:rFonts w:hint="eastAsia"/>
        </w:rPr>
        <w:t>　　　　一、药材品牌的重要性</w:t>
      </w:r>
      <w:r>
        <w:rPr>
          <w:rFonts w:hint="eastAsia"/>
        </w:rPr>
        <w:br/>
      </w:r>
      <w:r>
        <w:rPr>
          <w:rFonts w:hint="eastAsia"/>
        </w:rPr>
        <w:t>　　　　二、药材实施品牌战略的意义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三、药材企业品牌的现状分析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四、我国药材企业的品牌战略</w:t>
      </w:r>
      <w:r>
        <w:rPr>
          <w:rFonts w:hint="eastAsia"/>
        </w:rPr>
        <w:br/>
      </w:r>
      <w:r>
        <w:rPr>
          <w:rFonts w:hint="eastAsia"/>
        </w:rPr>
        <w:t>　　　　五、药材品牌战略管理的策略</w:t>
      </w:r>
      <w:r>
        <w:rPr>
          <w:rFonts w:hint="eastAsia"/>
        </w:rPr>
        <w:br/>
      </w:r>
      <w:r>
        <w:rPr>
          <w:rFonts w:hint="eastAsia"/>
        </w:rPr>
        <w:t>　　第三节 药材经营策略分析</w:t>
      </w:r>
      <w:r>
        <w:rPr>
          <w:rFonts w:hint="eastAsia"/>
        </w:rPr>
        <w:br/>
      </w:r>
      <w:r>
        <w:rPr>
          <w:rFonts w:hint="eastAsia"/>
        </w:rPr>
        <w:t>　　　　一、药材市场细分策略</w:t>
      </w:r>
      <w:r>
        <w:rPr>
          <w:rFonts w:hint="eastAsia"/>
        </w:rPr>
        <w:br/>
      </w:r>
      <w:r>
        <w:rPr>
          <w:rFonts w:hint="eastAsia"/>
        </w:rPr>
        <w:t>　　　　二、药材市场创新策略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四、药材新产品差异化战略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[:中:智:林:]药材行业投资战略研究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一、2025-2031年药材行业投资战略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2019-2024年中国药材市场规模及增长情况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2019-2024年中国药材行业产量及增长趋势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2025-2031年中国药材行业产量预测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2025-2031年中国药材行业市场需求预测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2019-2024年中国药材行业进口量及增速统计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2019-2024年中国药材行业出口量及增速统计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2025年药材市场前景分析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2025-2031年中国药材市场需求预测</w:t>
      </w:r>
      <w:r>
        <w:rPr>
          <w:rFonts w:hint="eastAsia"/>
        </w:rPr>
        <w:br/>
      </w:r>
      <w:r>
        <w:rPr>
          <w:rFonts w:hint="eastAsia"/>
        </w:rPr>
        <w:t>　　图表 2025年药材发展趋势预测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ddd378aa24ec4" w:history="1">
        <w:r>
          <w:rPr>
            <w:rStyle w:val="Hyperlink"/>
          </w:rPr>
          <w:t>2025-2031年中国药材市场调查研究与发展趋势报告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ddd378aa24ec4" w:history="1">
        <w:r>
          <w:rPr>
            <w:rStyle w:val="Hyperlink"/>
          </w:rPr>
          <w:t>https://www.20087.com/5/25/YaoCaiHangYeQuShi.html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未来10大暴利药材种植、药材网中药材交易平台、种植药材、药材种植项目哪种最好、农村种什么药材销路好赚钱快、药材天地网官网、药材种植什么最赚钱找制药厂合作、药材网官方网站、种植药材哪些药材最值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65ca33ebf4b47" w:history="1">
      <w:r>
        <w:rPr>
          <w:rStyle w:val="Hyperlink"/>
        </w:rPr>
        <w:t>2025-2031年中国药材市场调查研究与发展趋势报告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YaoCaiHangYeQuShi.html" TargetMode="External" Id="R232ddd378aa2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YaoCaiHangYeQuShi.html" TargetMode="External" Id="Re8f65ca33ebf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2024-09-22T01:25:00Z</dcterms:created>
  <dcterms:modified xsi:type="dcterms:W3CDTF">2024-09-22T02:25:00Z</dcterms:modified>
  <dc:subject>2025-2031年中国药材市场调查研究与发展趋势报告</dc:subject>
  <dc:title>2025-2031年中国药材市场调查研究与发展趋势报告</dc:title>
  <cp:keywords>2025-2031年中国药材市场调查研究与发展趋势报告</cp:keywords>
  <dc:description>2025-2031年中国药材市场调查研究与发展趋势报告</dc:description>
</cp:coreProperties>
</file>