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4e71696f44de" w:history="1">
              <w:r>
                <w:rPr>
                  <w:rStyle w:val="Hyperlink"/>
                </w:rPr>
                <w:t>中国仿古窗行业现状研究及发展趋势分析报告（2023-2029年）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4e71696f44de" w:history="1">
              <w:r>
                <w:rPr>
                  <w:rStyle w:val="Hyperlink"/>
                </w:rPr>
                <w:t>中国仿古窗行业现状研究及发展趋势分析报告（2023-2029年）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14e71696f44de" w:history="1">
                <w:r>
                  <w:rPr>
                    <w:rStyle w:val="Hyperlink"/>
                  </w:rPr>
                  <w:t>https://www.20087.com/8/55/FangGuChuangFaZhanQuShi.html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窗是传统建筑元素在现代建筑中的运用，既满足了人们对传统文化的追求，又适应了现代审美和居住需求。市场上仿古窗材多采用木材、铝合金或PVC材料，模仿古代门窗的样式和装饰，如格栅窗、雕花窗等。但仿古窗市场也存在着设计同质化、质量参差不齐的现象。</w:t>
      </w:r>
      <w:r>
        <w:rPr>
          <w:rFonts w:hint="eastAsia"/>
        </w:rPr>
        <w:br/>
      </w:r>
      <w:r>
        <w:rPr>
          <w:rFonts w:hint="eastAsia"/>
        </w:rPr>
        <w:t>　　未来仿古窗市场将更加注重文化传承与创新设计的结合，通过现代工艺技术重现传统美学，同时融入节能、隔音等现代居住需求。定制化服务将更加普及，以满足消费者对个性化家居环境的追求。环保材料的应用和绿色生产将是行业发展的趋势，推动仿古窗产业向可持续方向发展。此外，结合智能家居技术，如智能开合、远程控制等功能，也将为仿古窗市场增添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14e71696f44de" w:history="1">
        <w:r>
          <w:rPr>
            <w:rStyle w:val="Hyperlink"/>
          </w:rPr>
          <w:t>中国仿古窗行业现状研究及发展趋势分析报告（2023-2029年）</w:t>
        </w:r>
      </w:hyperlink>
      <w:r>
        <w:rPr>
          <w:rFonts w:hint="eastAsia"/>
        </w:rPr>
        <w:t>》全面分析了仿古窗行业的市场规模、供需状况及产业链结构，深入探讨了仿古窗各细分市场的品牌竞争情况和价格动态，聚焦仿古窗重点企业经营现状，揭示了行业的集中度和竞争格局。此外，仿古窗报告对仿古窗行业的市场前景进行了科学预测，揭示了行业未来的发展趋势、潜在风险和机遇。仿古窗报告旨在为仿古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2022-2023年仿古窗行业发展综述</w:t>
      </w:r>
      <w:r>
        <w:rPr>
          <w:rFonts w:hint="eastAsia"/>
        </w:rPr>
        <w:br/>
      </w:r>
      <w:r>
        <w:rPr>
          <w:rFonts w:hint="eastAsia"/>
        </w:rPr>
        <w:t>　　第一节 仿古窗行业界定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仿古窗行业发展成熟度分析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中国仿古窗行业PEST（环境）分析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仿古窗行业生产技术分析</w:t>
      </w:r>
      <w:r>
        <w:rPr>
          <w:rFonts w:hint="eastAsia"/>
        </w:rPr>
        <w:br/>
      </w:r>
      <w:r>
        <w:rPr>
          <w:rFonts w:hint="eastAsia"/>
        </w:rPr>
        <w:t>　　第一节 仿古窗行业生产技术发展现状</w:t>
      </w:r>
      <w:r>
        <w:rPr>
          <w:rFonts w:hint="eastAsia"/>
        </w:rPr>
        <w:br/>
      </w:r>
      <w:r>
        <w:rPr>
          <w:rFonts w:hint="eastAsia"/>
        </w:rPr>
        <w:t>　　第二节 仿古窗行业产品生产工艺特点或流程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仿古窗行业生产技术发展趋势分析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2018-2023年中国仿古窗行业发展情况分析</w:t>
      </w:r>
      <w:r>
        <w:rPr>
          <w:rFonts w:hint="eastAsia"/>
        </w:rPr>
        <w:br/>
      </w:r>
      <w:r>
        <w:rPr>
          <w:rFonts w:hint="eastAsia"/>
        </w:rPr>
        <w:t>　　第一节 中国仿古窗行业发展分析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一、2018-2023年仿古窗行业运行情况及特点分析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二、2018-2023年仿古窗行业投资情况分析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三、2022-2023年中国仿古窗行业产品结构分析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四、中国仿古窗行业与宏观经济相关性分析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2018-2023年中国仿古窗行业区域发展分析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2018-2023年中国仿古窗市场供需调查分析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2018-2023年中国仿古窗市场供给分析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2018-2023年中国仿古窗市场需求分析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2022-2023年中国仿古窗市场特征分析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一、2022-2023年中国仿古窗产品特征分析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二、2022-2023年中国仿古窗价格特征分析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三、2022-2023年中国仿古窗渠道特征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四、2022-2023年中国仿古窗购买特征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2018-2023年中国仿古窗行业集中度分析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2018-2023年中国仿古窗行业规模经济情况分析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2022-2023年中国仿古窗行业格局以及竞争态势分析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2022-2023年中国仿古窗行业主要优势行业竞争力综合评价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仿古窗行业主要竞争对手分析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中国仿古窗行业上下游产业链分析及其影响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2022-2023年中国仿古窗行业上游行业发展及影响分析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一、2022-2023年中国仿古窗行业上游行业运行现状分析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2022-2023年中国仿古窗行业下游行业发展及影响分析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一、2022-2023年中国仿古窗行业下游行业运行现状分析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2023-2029年中国仿古窗行业发展趋势预测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2023-2029年仿古窗行业投资潜力与价值分析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2023-2029年仿古窗行业投资环境分析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2023-2029年仿古窗行业SWOT模型分析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2023-2029年我国仿古窗行业投资潜力分析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2023-2029年我国仿古窗行业前景展望分析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2023-2029年我国仿古窗行业盈利能力预测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2023-2029年仿古窗行业投资风险预警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2023-2029年仿古窗产业投资机会及投资策略分析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2023-2029年仿古窗行业区域投资机会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2023-2029年仿古窗行业主要产品投资机会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2023-2029年仿古窗行业出口市场投资机会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中⋅智⋅林⋅2023-2029年中国仿古窗行业投资策略分析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4e71696f44de" w:history="1">
        <w:r>
          <w:rPr>
            <w:rStyle w:val="Hyperlink"/>
          </w:rPr>
          <w:t>中国仿古窗行业现状研究及发展趋势分析报告（2023-2029年）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14e71696f44de" w:history="1">
        <w:r>
          <w:rPr>
            <w:rStyle w:val="Hyperlink"/>
          </w:rPr>
          <w:t>https://www.20087.com/8/55/FangGuChuangFaZhanQuShi.html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fd0093e484b6c" w:history="1">
      <w:r>
        <w:rPr>
          <w:rStyle w:val="Hyperlink"/>
        </w:rPr>
        <w:t>中国仿古窗行业现状研究及发展趋势分析报告（2023-2029年）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angGuChuangFaZhanQuShi.html" TargetMode="External" Id="Rda114e71696f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angGuChuangFaZhanQuShi.html" TargetMode="External" Id="Rfaefd0093e48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2023-03-25T00:03:00Z</dcterms:created>
  <dcterms:modified xsi:type="dcterms:W3CDTF">2023-03-25T01:03:00Z</dcterms:modified>
  <dc:subject>中国仿古窗行业现状研究及发展趋势分析报告（2023-2029年）</dc:subject>
  <dc:title>中国仿古窗行业现状研究及发展趋势分析报告（2023-2029年）</dc:title>
  <cp:keywords>中国仿古窗行业现状研究及发展趋势分析报告（2023-2029年）</cp:keywords>
  <dc:description>中国仿古窗行业现状研究及发展趋势分析报告（2023-2029年）</dc:description>
</cp:coreProperties>
</file>