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fd01786ca4371" w:history="1">
              <w:r>
                <w:rPr>
                  <w:rStyle w:val="Hyperlink"/>
                </w:rPr>
                <w:t>2026-2032年中国室内装潢纤维行业市场分析与发展前景报告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fd01786ca4371" w:history="1">
              <w:r>
                <w:rPr>
                  <w:rStyle w:val="Hyperlink"/>
                </w:rPr>
                <w:t>2026-2032年中国室内装潢纤维行业市场分析与发展前景报告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fd01786ca4371" w:history="1">
                <w:r>
                  <w:rPr>
                    <w:rStyle w:val="Hyperlink"/>
                  </w:rPr>
                  <w:t>https://www.20087.com/8/05/ShiNeiZhuangHuangXianWeiHangYeFaZhanQianJing.html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潢纤维广泛应用于地毯、家具面料、窗帘帷幔及墙面装饰等领域，兼具提升空间美学与改善声学、保温性能的功能。随着消费者对居住环境舒适度与卫生安全的关注度提升，易清洁、抗菌防霉及低过敏性的高性能纤维面料备受青睐。目前，室内装潢纤维行业正积极引入竹纤维等天然环保材料，通过机械-酶解耦合等绿色工艺突破国际环保壁垒，不仅满足了国内高端市场的品质升级需求，也为出口扫清了障碍。在应用场景上，室内装潢纤维正从传统的家居软装向酒店、办公及公共交通等商业空间深度渗透。</w:t>
      </w:r>
      <w:r>
        <w:rPr>
          <w:rFonts w:hint="eastAsia"/>
        </w:rPr>
        <w:br/>
      </w:r>
      <w:r>
        <w:rPr>
          <w:rFonts w:hint="eastAsia"/>
        </w:rPr>
        <w:t>　　未来，室内装潢纤维行业将加速向功能化、生态化与智能化方向重构。市场调研网认为，跨学科融合将催生如竹纤维增强复合材料、功能性抗菌纤维等创新产品，进一步拓宽在3D打印建筑构件及新能源汽车内饰等新兴领域的应用边界。在消费端，具备阻燃、防污、调温及空气净化等复合功能的智能纤维将成为市场新宠。同时，随着全球循环经济理念的普及，可降解、低碳足迹的生物基纤维材料将逐步替代传统合成纤维，推动室内纺织品行业构建全生命周期的绿色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9fd01786ca4371" w:history="1">
        <w:r>
          <w:rPr>
            <w:rStyle w:val="Hyperlink"/>
          </w:rPr>
          <w:t>2026-2032年中国室内装潢纤维行业市场分析与发展前景报告</w:t>
        </w:r>
      </w:hyperlink>
      <w:r>
        <w:rPr>
          <w:rFonts w:hint="eastAsia"/>
        </w:rPr>
        <w:t>》，2025年室内装潢纤维行业市场规模达 亿元，预计2032年市场规模将达 亿元，期间年均复合增长率（CAGR）达 %。报告基于详实数据资料，系统分析室内装潢纤维产业链结构、市场规模及需求现状，梳理室内装潢纤维市场价格走势与行业发展特点。报告重点研究行业竞争格局，包括重点室内装潢纤维企业的市场表现，并对室内装潢纤维细分领域的发展潜力进行评估。结合政策环境和室内装潢纤维技术演进方向，对室内装潢纤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室内装潢纤维行业界定及应用</w:t>
      </w:r>
      <w:r>
        <w:rPr>
          <w:rFonts w:hint="eastAsia"/>
        </w:rPr>
        <w:br/>
      </w:r>
      <w:r>
        <w:rPr>
          <w:rFonts w:hint="eastAsia"/>
        </w:rPr>
        <w:t>　　第一节 室内装潢纤维行业定义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室内装潢纤维主要应用领域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2025-2026年室内装潢纤维行业技术发展现状及趋势分析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室内装潢纤维行业技术发展现状分析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国内外室内装潢纤维行业技术差异与原因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室内装潢纤维行业技术发展方向、趋势预测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提升室内装潢纤维行业技术能力策略建议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全球室内装潢纤维行业发展状况分析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2020-2025年全球室内装潢纤维行业运行概况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2020-2025年全球室内装潢纤维行业市场规模分析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全球主要地区室内装潢纤维行业运行情况分析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2026-2032年全球室内装潢纤维行业发展趋势预测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中国室内装潢纤维发展环境分析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室内装潢纤维行业相关政策、标准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室内装潢纤维行业相关发展规划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中国室内装潢纤维行业现状调研分析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中国室内装潢纤维行业发展现状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一、2025-2026年室内装潢纤维行业品牌发展现状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二、2025-2026年室内装潢纤维行业需求市场现状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三、2025-2026年室内装潢纤维市场需求层次分析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四、2025-2026年中国室内装潢纤维市场走向分析</w:t>
      </w:r>
      <w:r>
        <w:rPr>
          <w:rFonts w:hint="eastAsia"/>
        </w:rPr>
        <w:br/>
      </w:r>
      <w:r>
        <w:rPr>
          <w:rFonts w:hint="eastAsia"/>
        </w:rPr>
        <w:t>　　第二节 中国室内装潢纤维行业存在的问题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一、2025-2026年室内装潢纤维产品市场存在的主要问题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二、2025-2026年国内室内装潢纤维产品市场的三大瓶颈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三、2025-2026年室内装潢纤维产品市场遭遇的规模难题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对中国室内装潢纤维市场的分析及思考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一、室内装潢纤维市场特点</w:t>
      </w:r>
      <w:r>
        <w:rPr>
          <w:rFonts w:hint="eastAsia"/>
        </w:rPr>
        <w:br/>
      </w:r>
      <w:r>
        <w:rPr>
          <w:rFonts w:hint="eastAsia"/>
        </w:rPr>
        <w:t>　　　　二、室内装潢纤维市场分析</w:t>
      </w:r>
      <w:r>
        <w:rPr>
          <w:rFonts w:hint="eastAsia"/>
        </w:rPr>
        <w:br/>
      </w:r>
      <w:r>
        <w:rPr>
          <w:rFonts w:hint="eastAsia"/>
        </w:rPr>
        <w:t>　　　　三、室内装潢纤维市场变化的方向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四、中国室内装潢纤维行业发展的新思路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五、对中国室内装潢纤维行业发展的思考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中国室内装潢纤维行业市场供需现状调研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中国室内装潢纤维市场现状分析</w:t>
      </w:r>
      <w:r>
        <w:rPr>
          <w:rFonts w:hint="eastAsia"/>
        </w:rPr>
        <w:br/>
      </w:r>
      <w:r>
        <w:rPr>
          <w:rFonts w:hint="eastAsia"/>
        </w:rPr>
        <w:t>　　第二节 中国室内装潢纤维行业产量情况分析及预测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一、室内装潢纤维总体产能规模</w:t>
      </w:r>
      <w:r>
        <w:rPr>
          <w:rFonts w:hint="eastAsia"/>
        </w:rPr>
        <w:br/>
      </w:r>
      <w:r>
        <w:rPr>
          <w:rFonts w:hint="eastAsia"/>
        </w:rPr>
        <w:t>　　　　二、室内装潢纤维生产区域分布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三、2020-2025年中国室内装潢纤维行业产量统计分析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四、2026-2032年中国室内装潢纤维行业产量预测分析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中国室内装潢纤维市场需求分析及预测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一、中国室内装潢纤维市场需求特点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二、2020-2025年中国室内装潢纤维市场需求量统计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三、2026-2032年中国室内装潢纤维市场需求量预测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中国室内装潢纤维价格趋势分析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一、2020-2025年中国室内装潢纤维市场价格趋势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二、2026-2032年中国室内装潢纤维市场价格走势预测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中国室内装潢纤维进出口分析</w:t>
      </w:r>
      <w:r>
        <w:rPr>
          <w:rFonts w:hint="eastAsia"/>
        </w:rPr>
        <w:br/>
      </w:r>
      <w:r>
        <w:rPr>
          <w:rFonts w:hint="eastAsia"/>
        </w:rPr>
        <w:t>　　第一节 室内装潢纤维进口情况分析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室内装潢纤维出口情况分析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影响室内装潢纤维进出口因素分析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中国室内装潢纤维行业主要指标监测分析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2020-2025年中国室内装潢纤维行业规模情况分析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2020-2025年中国室内装潢纤维行业财务能力分析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室内装潢纤维行业细分产品调研</w:t>
      </w:r>
      <w:r>
        <w:rPr>
          <w:rFonts w:hint="eastAsia"/>
        </w:rPr>
        <w:br/>
      </w:r>
      <w:r>
        <w:rPr>
          <w:rFonts w:hint="eastAsia"/>
        </w:rPr>
        <w:t>　　第一节 室内装潢纤维细分产品结构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室内装潢纤维行业上下游发展情况分析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室内装潢纤维行业上游产业发展分析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室内装潢纤维行业下游产业发展分析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中国室内装潢纤维行业重点地区发展分析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室内装潢纤维行业重点区域市场结构调研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**地区室内装潢纤维市场容量分析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**地区室内装潢纤维市场容量分析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**地区室内装潢纤维市场容量分析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**地区室内装潢纤维市场容量分析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**地区室内装潢纤维市场容量分析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室内装潢纤维行业重点企业竞争力分析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三、企业室内装潢纤维经营状况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三、企业室内装潢纤维经营状况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三、企业室内装潢纤维经营状况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三、企业室内装潢纤维经营状况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三、企业室内装潢纤维经营状况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三、企业室内装潢纤维经营状况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室内装潢纤维行业企业经营策略研究分析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室内装潢纤维企业多样化经营策略分析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一、室内装潢纤维企业多样化经营情况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二、现行室内装潢纤维行业多样化经营的方向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大型室内装潢纤维企业集团未来发展策略分析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对中小室内装潢纤维企业生产经营的建议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室内装潢纤维行业前景及投资风险预警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2026年室内装潢纤维市场前景分析</w:t>
      </w:r>
      <w:r>
        <w:rPr>
          <w:rFonts w:hint="eastAsia"/>
        </w:rPr>
        <w:br/>
      </w:r>
      <w:r>
        <w:rPr>
          <w:rFonts w:hint="eastAsia"/>
        </w:rPr>
        <w:t>　　第二节 2026年室内装潢纤维行业发展趋势预测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影响室内装潢纤维行业发展的主要因素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一、2026影响室内装潢纤维行业运行的有利因素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二、2026影响室内装潢纤维行业运行的稳定因素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三、2026影响室内装潢纤维行业运行的不利因素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四、2026中国室内装潢纤维行业发展面临的挑战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五、2026中国室内装潢纤维行业发展面临的机遇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室内装潢纤维行业投资风险预警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一、室内装潢纤维行业市场风险预测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二、室内装潢纤维行业政策风险预测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三、室内装潢纤维行业经营风险预测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四、室内装潢纤维行业技术风险预测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五、室内装潢纤维行业竞争风险预测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六、室内装潢纤维行业其他风险预测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室内装潢纤维投资建议</w:t>
      </w:r>
      <w:r>
        <w:rPr>
          <w:rFonts w:hint="eastAsia"/>
        </w:rPr>
        <w:br/>
      </w:r>
      <w:r>
        <w:rPr>
          <w:rFonts w:hint="eastAsia"/>
        </w:rPr>
        <w:t>　　第一节 室内装潢纤维行业投资环境分析</w:t>
      </w:r>
      <w:r>
        <w:rPr>
          <w:rFonts w:hint="eastAsia"/>
        </w:rPr>
        <w:br/>
      </w:r>
      <w:r>
        <w:rPr>
          <w:rFonts w:hint="eastAsia"/>
        </w:rPr>
        <w:t>　　第二节 室内装潢纤维行业投资进入壁垒分析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2020-2025年中国室内装潢纤维市场规模及增长情况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2020-2025年中国室内装潢纤维行业产量及增长趋势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2026-2032年中国室内装潢纤维行业产量预测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2020-2025年中国室内装潢纤维行业市场需求及增长情况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2026-2032年中国室内装潢纤维行业市场需求预测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2020-2025年中国室内装潢纤维行业利润及增长情况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**地区室内装潢纤维市场规模及增长情况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**地区室内装潢纤维行业市场需求情况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**地区室内装潢纤维市场规模及增长情况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**地区室内装潢纤维行业市场需求情况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2020-2025年中国室内装潢纤维行业进口量及增速统计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2020-2025年中国室内装潢纤维行业出口量及增速统计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室内装潢纤维重点企业经营情况分析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2026年室内装潢纤维市场前景分析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2026-2032年中国室内装潢纤维市场需求预测</w:t>
      </w:r>
      <w:r>
        <w:rPr>
          <w:rFonts w:hint="eastAsia"/>
        </w:rPr>
        <w:br/>
      </w:r>
      <w:r>
        <w:rPr>
          <w:rFonts w:hint="eastAsia"/>
        </w:rPr>
        <w:t>　　图表 2026年室内装潢纤维发展趋势预测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fd01786ca4371" w:history="1">
        <w:r>
          <w:rPr>
            <w:rStyle w:val="Hyperlink"/>
          </w:rPr>
          <w:t>2026-2032年中国室内装潢纤维行业市场分析与发展前景报告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fd01786ca4371" w:history="1">
        <w:r>
          <w:rPr>
            <w:rStyle w:val="Hyperlink"/>
          </w:rPr>
          <w:t>https://www.20087.com/8/05/ShiNeiZhuangHuangXianWeiHangYeFaZhanQianJing.html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热点：室内墙面新型装饰材料、室内装潢纤维有哪些、纤维板装修效果图卧室、室内纤维材料、用纤维板装修房屋好吗、装修纤维素的作用、装修用纤维板好不好、室内装修纤维板、纤维新材料包括哪些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4e898d27e48b3" w:history="1">
      <w:r>
        <w:rPr>
          <w:rStyle w:val="Hyperlink"/>
        </w:rPr>
        <w:t>2026-2032年中国室内装潢纤维行业市场分析与发展前景报告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iNeiZhuangHuangXianWeiHangYeFaZhanQianJing.html" TargetMode="External" Id="R519fd01786ca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iNeiZhuangHuangXianWeiHangYeFaZhanQianJing.html" TargetMode="External" Id="R7f64e898d27e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2026-04-26T23:49:03Z</dcterms:created>
  <dcterms:modified xsi:type="dcterms:W3CDTF">2026-04-27T00:49:03Z</dcterms:modified>
  <dc:subject>2026-2032年中国室内装潢纤维行业市场分析与发展前景报告</dc:subject>
  <dc:title>2026-2032年中国室内装潢纤维行业市场分析与发展前景报告</dc:title>
  <cp:keywords>2026-2032年中国室内装潢纤维行业市场分析与发展前景报告</cp:keywords>
  <dc:description>2026-2032年中国室内装潢纤维行业市场分析与发展前景报告</dc:description>
</cp:coreProperties>
</file>