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f46f0f9741e0" w:history="1">
              <w:r>
                <w:rPr>
                  <w:rStyle w:val="Hyperlink"/>
                </w:rPr>
                <w:t>2024-2030年中国玻纤胎沥青瓦行业现状调研分析及发展趋势研究报告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f46f0f9741e0" w:history="1">
              <w:r>
                <w:rPr>
                  <w:rStyle w:val="Hyperlink"/>
                </w:rPr>
                <w:t>2024-2030年中国玻纤胎沥青瓦行业现状调研分析及发展趋势研究报告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0f46f0f9741e0" w:history="1">
                <w:r>
                  <w:rPr>
                    <w:rStyle w:val="Hyperlink"/>
                  </w:rPr>
                  <w:t>https://www.20087.com/8/65/BoXianTaiLiQingWaDeFaZhanQianJin.html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胎沥青瓦是一种现代屋面材料，近年来因其优异的防水性能、较长的使用寿命以及美观的外观设计而在全球范围内得到广泛应用。相较于传统瓦片，玻纤胎沥青瓦具有轻质、易于安装、耐候性强等特点，能够有效抵御紫外线、冰雹和强风等恶劣天气条件。随着生产工艺的不断进步，如今的玻纤胎沥青瓦在颜色和纹理上更加丰富，满足了不同建筑设计风格的需求。</w:t>
      </w:r>
      <w:r>
        <w:rPr>
          <w:rFonts w:hint="eastAsia"/>
        </w:rPr>
        <w:br/>
      </w:r>
      <w:r>
        <w:rPr>
          <w:rFonts w:hint="eastAsia"/>
        </w:rPr>
        <w:t>　　未来，玻纤胎沥青瓦的发展将更加注重环保和功能性。一方面，通过采用可回收材料和环保型沥青，减少生产过程中的碳排放和对环境的影响。另一方面，结合纳米技术，开发具有自洁、节能、隔音等附加功能的沥青瓦，提升产品附加值。此外，智能化将是另一大趋势，例如通过嵌入传感器实现对屋面温度和湿度的监控，为智能家居系统提供更多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f46f0f9741e0" w:history="1">
        <w:r>
          <w:rPr>
            <w:rStyle w:val="Hyperlink"/>
          </w:rPr>
          <w:t>2024-2030年中国玻纤胎沥青瓦行业现状调研分析及发展趋势研究报告</w:t>
        </w:r>
      </w:hyperlink>
      <w:r>
        <w:rPr>
          <w:rFonts w:hint="eastAsia"/>
        </w:rPr>
        <w:t>》基于权威机构及玻纤胎沥青瓦相关协会等渠道的资料数据，全方位分析了玻纤胎沥青瓦行业的现状、市场需求及市场规模。玻纤胎沥青瓦报告详细探讨了产业链结构、价格趋势，并对玻纤胎沥青瓦各细分市场进行了研究。同时，预测了玻纤胎沥青瓦市场前景与发展趋势，剖析了品牌竞争状态、市场集中度，以及玻纤胎沥青瓦重点企业的表现。此外，玻纤胎沥青瓦报告还揭示了行业发展的潜在风险与机遇，为玻纤胎沥青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玻纤胎沥青瓦行业相关概述</w:t>
      </w:r>
      <w:r>
        <w:rPr>
          <w:rFonts w:hint="eastAsia"/>
        </w:rPr>
        <w:br/>
      </w:r>
      <w:r>
        <w:rPr>
          <w:rFonts w:hint="eastAsia"/>
        </w:rPr>
        <w:t>　　第一节 玻纤胎沥青瓦行业相关概述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玻纤胎沥青瓦行业经营模式分析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玻纤胎沥青瓦行业发展环境分析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中国玻纤胎沥青瓦行业政策环境分析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中国玻纤胎沥青瓦行业技术环境分析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2024-2030年中国玻纤胎沥青瓦市场供需分析</w:t>
      </w:r>
      <w:r>
        <w:rPr>
          <w:rFonts w:hint="eastAsia"/>
        </w:rPr>
        <w:br/>
      </w:r>
      <w:r>
        <w:rPr>
          <w:rFonts w:hint="eastAsia"/>
        </w:rPr>
        <w:t>　　第一节 中国玻纤胎沥青瓦市场供给状况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一、2019-2024年中国玻纤胎沥青瓦产量分析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二、2024-2030年中国玻纤胎沥青瓦产量预测</w:t>
      </w:r>
      <w:r>
        <w:rPr>
          <w:rFonts w:hint="eastAsia"/>
        </w:rPr>
        <w:br/>
      </w:r>
      <w:r>
        <w:rPr>
          <w:rFonts w:hint="eastAsia"/>
        </w:rPr>
        <w:t>　　第二节 中国玻纤胎沥青瓦市场需求状况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一、2019-2024年中国玻纤胎沥青瓦需求分析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二、2024-2030年中国玻纤胎沥青瓦需求预测</w:t>
      </w:r>
      <w:r>
        <w:rPr>
          <w:rFonts w:hint="eastAsia"/>
        </w:rPr>
        <w:br/>
      </w:r>
      <w:r>
        <w:rPr>
          <w:rFonts w:hint="eastAsia"/>
        </w:rPr>
        <w:t>　　第三节 2019-2024年中国玻纤胎沥青瓦市场价格分析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中国玻纤胎沥青瓦行业产业链分析</w:t>
      </w:r>
      <w:r>
        <w:rPr>
          <w:rFonts w:hint="eastAsia"/>
        </w:rPr>
        <w:br/>
      </w:r>
      <w:r>
        <w:rPr>
          <w:rFonts w:hint="eastAsia"/>
        </w:rPr>
        <w:t>　　第一节 玻纤胎沥青瓦行业产业链概述</w:t>
      </w:r>
      <w:r>
        <w:rPr>
          <w:rFonts w:hint="eastAsia"/>
        </w:rPr>
        <w:br/>
      </w:r>
      <w:r>
        <w:rPr>
          <w:rFonts w:hint="eastAsia"/>
        </w:rPr>
        <w:t>　　第二节 玻纤胎沥青瓦上游产业发展状况分析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玻纤胎沥青瓦下游应用需求市场评估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2019-2024年玻纤胎沥青瓦进出口数据分析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2019-2024年玻纤胎沥青瓦进口情况分析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2019-2024年玻纤胎沥青瓦出口情况分析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国内玻纤胎沥青瓦生产厂商竞争力分析</w:t>
      </w:r>
      <w:r>
        <w:rPr>
          <w:rFonts w:hint="eastAsia"/>
        </w:rPr>
        <w:br/>
      </w:r>
      <w:r>
        <w:rPr>
          <w:rFonts w:hint="eastAsia"/>
        </w:rPr>
        <w:t>　　第一节 济南迪斯卡维瓦业有限公司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杭州二林贸易有限公司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杭州荣平屋面瓦业有限公司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杭州泽皓建材有限公司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浙江欧耐斯屋面瓦面有限公司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2024-2030年中国玻纤胎沥青瓦行业趋势预测及投资建议研究</w:t>
      </w:r>
      <w:r>
        <w:rPr>
          <w:rFonts w:hint="eastAsia"/>
        </w:rPr>
        <w:br/>
      </w:r>
      <w:r>
        <w:rPr>
          <w:rFonts w:hint="eastAsia"/>
        </w:rPr>
        <w:t>　　第一节 2024-2030年中国玻纤胎沥青瓦行业前景调研分析</w:t>
      </w:r>
      <w:r>
        <w:rPr>
          <w:rFonts w:hint="eastAsia"/>
        </w:rPr>
        <w:br/>
      </w:r>
      <w:r>
        <w:rPr>
          <w:rFonts w:hint="eastAsia"/>
        </w:rPr>
        <w:t>　　　　一、玻纤胎沥青瓦行业趋势预测</w:t>
      </w:r>
      <w:r>
        <w:rPr>
          <w:rFonts w:hint="eastAsia"/>
        </w:rPr>
        <w:br/>
      </w:r>
      <w:r>
        <w:rPr>
          <w:rFonts w:hint="eastAsia"/>
        </w:rPr>
        <w:t>　　　　二、玻纤胎沥青瓦发展趋势分析</w:t>
      </w:r>
      <w:r>
        <w:rPr>
          <w:rFonts w:hint="eastAsia"/>
        </w:rPr>
        <w:br/>
      </w:r>
      <w:r>
        <w:rPr>
          <w:rFonts w:hint="eastAsia"/>
        </w:rPr>
        <w:t>　　　　三、玻纤胎沥青瓦市场前景分析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2024-2030年中国玻纤胎沥青瓦行业前景调研分析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2024-2030年中国玻纤胎沥青瓦行业投资建议研究及建议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玻纤胎沥青瓦企业投资规划建议与客户策略分析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玻纤胎沥青瓦企业前景调研规划背景意义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玻纤胎沥青瓦企业战略规划制定依据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玻纤胎沥青瓦企业战略规划策略分析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中⋅智⋅林⋅－玻纤胎沥青瓦企业重点客户战略实施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f46f0f9741e0" w:history="1">
        <w:r>
          <w:rPr>
            <w:rStyle w:val="Hyperlink"/>
          </w:rPr>
          <w:t>2024-2030年中国玻纤胎沥青瓦行业现状调研分析及发展趋势研究报告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0f46f0f9741e0" w:history="1">
        <w:r>
          <w:rPr>
            <w:rStyle w:val="Hyperlink"/>
          </w:rPr>
          <w:t>https://www.20087.com/8/65/BoXianTaiLiQingWaDeFaZhanQianJin.html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dc9c4d2a4c5d" w:history="1">
      <w:r>
        <w:rPr>
          <w:rStyle w:val="Hyperlink"/>
        </w:rPr>
        <w:t>2024-2030年中国玻纤胎沥青瓦行业现状调研分析及发展趋势研究报告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oXianTaiLiQingWaDeFaZhanQianJin.html" TargetMode="External" Id="R5a90f46f0f97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oXianTaiLiQingWaDeFaZhanQianJin.html" TargetMode="External" Id="Ra6efdc9c4d2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2024-04-10T23:11:00Z</dcterms:created>
  <dcterms:modified xsi:type="dcterms:W3CDTF">2024-04-11T00:11:00Z</dcterms:modified>
  <dc:subject>2024-2030年中国玻纤胎沥青瓦行业现状调研分析及发展趋势研究报告</dc:subject>
  <dc:title>2024-2030年中国玻纤胎沥青瓦行业现状调研分析及发展趋势研究报告</dc:title>
  <cp:keywords>2024-2030年中国玻纤胎沥青瓦行业现状调研分析及发展趋势研究报告</cp:keywords>
  <dc:description>2024-2030年中国玻纤胎沥青瓦行业现状调研分析及发展趋势研究报告</dc:description>
</cp:coreProperties>
</file>