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4d90b312548d3" w:history="1">
              <w:r>
                <w:rPr>
                  <w:rStyle w:val="Hyperlink"/>
                </w:rPr>
                <w:t>中国塑钢门窗市场调研与发展前景预测报告（2025年）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4d90b312548d3" w:history="1">
              <w:r>
                <w:rPr>
                  <w:rStyle w:val="Hyperlink"/>
                </w:rPr>
                <w:t>中国塑钢门窗市场调研与发展前景预测报告（2025年）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4d90b312548d3" w:history="1">
                <w:r>
                  <w:rPr>
                    <w:rStyle w:val="Hyperlink"/>
                  </w:rPr>
                  <w:t>https://www.20087.com/A/15/SuGangMenChuangShiChangYuCeBaoGao.html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因其优异的保温隔热性能、耐腐蚀性和易于维护等特点，在建筑行业中得到了广泛应用。随着节能环保意识的提高，塑钢门窗的市场需求持续增长。近年来，随着生产工艺的不断改进，塑钢门窗的外观设计更加多样化，满足了不同消费者的需求。此外，塑钢门窗还具有较好的隔音效果，适用于噪音敏感区域的建筑物。</w:t>
      </w:r>
      <w:r>
        <w:rPr>
          <w:rFonts w:hint="eastAsia"/>
        </w:rPr>
        <w:br/>
      </w:r>
      <w:r>
        <w:rPr>
          <w:rFonts w:hint="eastAsia"/>
        </w:rPr>
        <w:t>　　未来，塑钢门窗行业的发展将更加注重产品的技术创新和环保性能。随着新材料和新技术的应用，塑钢门窗将朝着更加节能、环保的方向发展，例如通过改进密封材料来提高隔热性能，或者采用可回收材料以减少对环境的影响。同时，随着智能家居技术的发展，塑钢门窗也将集成更多的智能功能，如自动开闭控制系统等，以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世界塑钢门窗产业运行状况分析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2025年世界塑钢门窗产业发展概况</w:t>
      </w:r>
      <w:r>
        <w:rPr>
          <w:rFonts w:hint="eastAsia"/>
        </w:rPr>
        <w:br/>
      </w:r>
      <w:r>
        <w:rPr>
          <w:rFonts w:hint="eastAsia"/>
        </w:rPr>
        <w:t>　　　　一、世界塑钢门窗产业发展概况分析</w:t>
      </w:r>
      <w:r>
        <w:rPr>
          <w:rFonts w:hint="eastAsia"/>
        </w:rPr>
        <w:br/>
      </w:r>
      <w:r>
        <w:rPr>
          <w:rFonts w:hint="eastAsia"/>
        </w:rPr>
        <w:t>　　　　二、国外塑钢门窗设计工艺分析</w:t>
      </w:r>
      <w:r>
        <w:rPr>
          <w:rFonts w:hint="eastAsia"/>
        </w:rPr>
        <w:br/>
      </w:r>
      <w:r>
        <w:rPr>
          <w:rFonts w:hint="eastAsia"/>
        </w:rPr>
        <w:t>　　　　三、全球塑钢门窗价格分析</w:t>
      </w:r>
      <w:r>
        <w:rPr>
          <w:rFonts w:hint="eastAsia"/>
        </w:rPr>
        <w:br/>
      </w:r>
      <w:r>
        <w:rPr>
          <w:rFonts w:hint="eastAsia"/>
        </w:rPr>
        <w:t>　　第二节 2025年世界塑钢门窗主要国家分析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2025-2031年世界塑钢门窗产业发展趋势分析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中国塑钢门窗产业运行环境分析</w:t>
      </w:r>
      <w:r>
        <w:rPr>
          <w:rFonts w:hint="eastAsia"/>
        </w:rPr>
        <w:br/>
      </w:r>
      <w:r>
        <w:rPr>
          <w:rFonts w:hint="eastAsia"/>
        </w:rPr>
        <w:t>　　第一节 国内塑钢门窗经济环境分析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三、2025年中国塑钢门窗经济发展预测分析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中国塑钢门窗行业政策环境分析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2025年中国塑钢门窗产业优势分析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第二节 2025年中国塑钢门窗的性能特点分析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二、塑钢门窗的质量状况</w:t>
      </w:r>
      <w:r>
        <w:rPr>
          <w:rFonts w:hint="eastAsia"/>
        </w:rPr>
        <w:br/>
      </w:r>
      <w:r>
        <w:rPr>
          <w:rFonts w:hint="eastAsia"/>
        </w:rPr>
        <w:t>　　　　三、塑钢门窗的质量要求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第三节 2025年中国塑钢门窗行业发展对策分析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2025年中国塑钢门窗生产分析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　　四、pvc原材料供应情况</w:t>
      </w:r>
      <w:r>
        <w:rPr>
          <w:rFonts w:hint="eastAsia"/>
        </w:rPr>
        <w:br/>
      </w:r>
      <w:r>
        <w:rPr>
          <w:rFonts w:hint="eastAsia"/>
        </w:rPr>
        <w:t>　　第二节 2025年中国塑钢门窗产业市场结构分析</w:t>
      </w:r>
      <w:r>
        <w:rPr>
          <w:rFonts w:hint="eastAsia"/>
        </w:rPr>
        <w:br/>
      </w:r>
      <w:r>
        <w:rPr>
          <w:rFonts w:hint="eastAsia"/>
        </w:rPr>
        <w:t>　　　　一、建材门窗新品分析</w:t>
      </w:r>
      <w:r>
        <w:rPr>
          <w:rFonts w:hint="eastAsia"/>
        </w:rPr>
        <w:br/>
      </w:r>
      <w:r>
        <w:rPr>
          <w:rFonts w:hint="eastAsia"/>
        </w:rPr>
        <w:t>　　　　二、中国塑钢门窗价格分析</w:t>
      </w:r>
      <w:r>
        <w:rPr>
          <w:rFonts w:hint="eastAsia"/>
        </w:rPr>
        <w:br/>
      </w:r>
      <w:r>
        <w:rPr>
          <w:rFonts w:hint="eastAsia"/>
        </w:rPr>
        <w:t>　　　　三、塑钢门窗市场需求结构分析</w:t>
      </w:r>
      <w:r>
        <w:rPr>
          <w:rFonts w:hint="eastAsia"/>
        </w:rPr>
        <w:br/>
      </w:r>
      <w:r>
        <w:rPr>
          <w:rFonts w:hint="eastAsia"/>
        </w:rPr>
        <w:t>　　第四节 2025年中国塑钢门窗市场发展动态分析</w:t>
      </w:r>
      <w:r>
        <w:rPr>
          <w:rFonts w:hint="eastAsia"/>
        </w:rPr>
        <w:br/>
      </w:r>
      <w:r>
        <w:rPr>
          <w:rFonts w:hint="eastAsia"/>
        </w:rPr>
        <w:t>　　　　一、塑钢门窗领军绿色门窗市场</w:t>
      </w:r>
      <w:r>
        <w:rPr>
          <w:rFonts w:hint="eastAsia"/>
        </w:rPr>
        <w:br/>
      </w:r>
      <w:r>
        <w:rPr>
          <w:rFonts w:hint="eastAsia"/>
        </w:rPr>
        <w:t>　　　　二、建筑市场塑钢门窗生产亟须规范</w:t>
      </w:r>
      <w:r>
        <w:rPr>
          <w:rFonts w:hint="eastAsia"/>
        </w:rPr>
        <w:br/>
      </w:r>
      <w:r>
        <w:rPr>
          <w:rFonts w:hint="eastAsia"/>
        </w:rPr>
        <w:t>　　　　三、塑钢门窗市场四大难题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2025-2031年中国塑钢门窗制造行业数据监测分析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2025-2031年中国塑钢门窗行业总体数据分析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一、2025年中国塑钢门窗行业全部企业数据分析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2025-2031年中国塑钢门窗行业不同规模企业数据分析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一、2025年中国塑钢门窗行业不同规模企业数据分析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2025-2031年中国塑钢门窗行业不同所有制企业数据分析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一、2025年中国塑钢门窗行业不同所有制企业数据分析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2025年中国塑钢门窗业的格局分析</w:t>
      </w:r>
      <w:r>
        <w:rPr>
          <w:rFonts w:hint="eastAsia"/>
        </w:rPr>
        <w:br/>
      </w:r>
      <w:r>
        <w:rPr>
          <w:rFonts w:hint="eastAsia"/>
        </w:rPr>
        <w:t>　　　　一、塑钢门窗生产的总体布局</w:t>
      </w:r>
      <w:r>
        <w:rPr>
          <w:rFonts w:hint="eastAsia"/>
        </w:rPr>
        <w:br/>
      </w:r>
      <w:r>
        <w:rPr>
          <w:rFonts w:hint="eastAsia"/>
        </w:rPr>
        <w:t>　　　　二、塑钢门窗的地区应用</w:t>
      </w:r>
      <w:r>
        <w:rPr>
          <w:rFonts w:hint="eastAsia"/>
        </w:rPr>
        <w:br/>
      </w:r>
      <w:r>
        <w:rPr>
          <w:rFonts w:hint="eastAsia"/>
        </w:rPr>
        <w:t>　　第二节 2025年中国建筑门窗五大系列竞争分析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五、塑料门窗分析</w:t>
      </w:r>
      <w:r>
        <w:rPr>
          <w:rFonts w:hint="eastAsia"/>
        </w:rPr>
        <w:br/>
      </w:r>
      <w:r>
        <w:rPr>
          <w:rFonts w:hint="eastAsia"/>
        </w:rPr>
        <w:t>　　第三节 2025年中国塑钢门窗产业提升竞争力策略分析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中国塑钢门窗产业重点企业分析</w:t>
      </w:r>
      <w:r>
        <w:rPr>
          <w:rFonts w:hint="eastAsia"/>
        </w:rPr>
        <w:br/>
      </w:r>
      <w:r>
        <w:rPr>
          <w:rFonts w:hint="eastAsia"/>
        </w:rPr>
        <w:t>　　第一节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集力鲁威集团有限公司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中⋅智林　济研：宁波浙东塑料建筑材料有限公司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4d90b312548d3" w:history="1">
        <w:r>
          <w:rPr>
            <w:rStyle w:val="Hyperlink"/>
          </w:rPr>
          <w:t>中国塑钢门窗市场调研与发展前景预测报告（2025年）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4d90b312548d3" w:history="1">
        <w:r>
          <w:rPr>
            <w:rStyle w:val="Hyperlink"/>
          </w:rPr>
          <w:t>https://www.20087.com/A/15/SuGangMenChuangShiChangYuCeBaoGao.html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ae7acb63c4ce6" w:history="1">
      <w:r>
        <w:rPr>
          <w:rStyle w:val="Hyperlink"/>
        </w:rPr>
        <w:t>中国塑钢门窗市场调研与发展前景预测报告（2025年）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SuGangMenChuangShiChangYuCeBaoGao.html" TargetMode="External" Id="R9da4d90b312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SuGangMenChuangShiChangYuCeBaoGao.html" TargetMode="External" Id="R218ae7acb63c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2024-08-31T08:50:00Z</dcterms:created>
  <dcterms:modified xsi:type="dcterms:W3CDTF">2024-08-31T09:50:00Z</dcterms:modified>
  <dc:subject>中国塑钢门窗市场调研与发展前景预测报告（2025年）</dc:subject>
  <dc:title>中国塑钢门窗市场调研与发展前景预测报告（2025年）</dc:title>
  <cp:keywords>中国塑钢门窗市场调研与发展前景预测报告（2025年）</cp:keywords>
  <dc:description>中国塑钢门窗市场调研与发展前景预测报告（2025年）</dc:description>
</cp:coreProperties>
</file>