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dbe5cd40c452b" w:history="1">
              <w:r>
                <w:rPr>
                  <w:rStyle w:val="Hyperlink"/>
                </w:rPr>
                <w:t>中国产业园开发行业现状与发展前景预测报告（2026-2032年）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dbe5cd40c452b" w:history="1">
              <w:r>
                <w:rPr>
                  <w:rStyle w:val="Hyperlink"/>
                </w:rPr>
                <w:t>中国产业园开发行业现状与发展前景预测报告（2026-2032年）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dbe5cd40c452b" w:history="1">
                <w:r>
                  <w:rPr>
                    <w:rStyle w:val="Hyperlink"/>
                  </w:rPr>
                  <w:t>https://www.20087.com/2/26/ChanYeYuanKaiFaHangYeQianJingFenXi.html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开发是以特定产业主题为导向，通过土地整理、基础设施建设、招商运营与公共服务配套，打造产业集聚与创新生态的空间载体，涵盖工业园区、科技园区、物流园区及特色产业基地等多种形态。当前开发模式强调“产城融合”“绿色低碳”与“智慧管理”，头部运营商已引入BIM、IoT与能源管理系统提升运营效率。在区域协调发展与产业链安全战略推动下，产业园成为地方经济转型的重要抓手。然而，部分园区定位模糊，产业同质化严重；重建设轻运营，招商后服务能力不足；土地集约利用水平低，存在闲置浪费；中小企业融资与技术对接渠道不畅，创新生态薄弱。</w:t>
      </w:r>
      <w:r>
        <w:rPr>
          <w:rFonts w:hint="eastAsia"/>
        </w:rPr>
        <w:br/>
      </w:r>
      <w:r>
        <w:rPr>
          <w:rFonts w:hint="eastAsia"/>
        </w:rPr>
        <w:t>　　未来，产业园开发将向专业化运营、数字孪生与ESG融合方向升级。垂直领域园区（如生物医药、氢能、人工智能）将构建从研发到中试的全链条服务；数字孪生平台将实时优化能耗、安防与企业服务响应。在可持续层面，零碳园区将通过分布式光伏、储能与绿电交易实现能源自洽；绿色建筑认证将成为标配。同时，园区将设立产业基金与技术转化中心，促进大中小企业融通；REITs等金融工具将盘活存量资产，提升资本循环效率。长期看，产业园开发将在高质量发展与新质生产力驱动下，从物理空间载体升级为智能、绿色、资本与创新深度融合的产业生态系统运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dbe5cd40c452b" w:history="1">
        <w:r>
          <w:rPr>
            <w:rStyle w:val="Hyperlink"/>
          </w:rPr>
          <w:t>中国产业园开发行业现状与发展前景预测报告（2026-2032年）</w:t>
        </w:r>
      </w:hyperlink>
      <w:r>
        <w:rPr>
          <w:rFonts w:hint="eastAsia"/>
        </w:rPr>
        <w:t>》依托国家统计局及产业园开发相关协会的详实数据，全面解析了产业园开发行业现状与市场需求，重点分析了产业园开发市场规模、产业链结构及价格动态，并对产业园开发细分市场进行了详细探讨。报告科学预测了产业园开发市场前景与发展趋势，评估了品牌竞争格局、市场集中度及重点企业的市场表现。同时，通过SWOT分析揭示了产业园开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产业园开发产业概述</w:t>
      </w:r>
      <w:r>
        <w:rPr>
          <w:rFonts w:hint="eastAsia"/>
        </w:rPr>
        <w:br/>
      </w:r>
      <w:r>
        <w:rPr>
          <w:rFonts w:hint="eastAsia"/>
        </w:rPr>
        <w:t>　　第一节 产业园开发定义与分类</w:t>
      </w:r>
      <w:r>
        <w:rPr>
          <w:rFonts w:hint="eastAsia"/>
        </w:rPr>
        <w:br/>
      </w:r>
      <w:r>
        <w:rPr>
          <w:rFonts w:hint="eastAsia"/>
        </w:rPr>
        <w:t>　　第二节 产业园开发产业链结构及关键环节剖析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产业园开发商业模式与盈利模式解析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产业园开发经济指标与行业评估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全球产业园开发市场发展综述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2020-2025年全球产业园开发市场规模及增长趋势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主要国家与地区产业园开发市场对比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2026-2032年全球产业园开发行业发展趋势与前景预测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国际产业园开发市场发展趋势及对我国启示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二、对我国产业园开发市场的借鉴意义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产业园开发市场的总体规模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一、2020-2025年产业园开发市场规模变化及趋势分析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二、2026年产业园开发行业市场规模特点</w:t>
      </w:r>
      <w:r>
        <w:rPr>
          <w:rFonts w:hint="eastAsia"/>
        </w:rPr>
        <w:br/>
      </w:r>
      <w:r>
        <w:rPr>
          <w:rFonts w:hint="eastAsia"/>
        </w:rPr>
        <w:t>　　第二节 产业园开发市场规模的构成</w:t>
      </w:r>
      <w:r>
        <w:rPr>
          <w:rFonts w:hint="eastAsia"/>
        </w:rPr>
        <w:br/>
      </w:r>
      <w:r>
        <w:rPr>
          <w:rFonts w:hint="eastAsia"/>
        </w:rPr>
        <w:t>　　　　一、产业园开发客户群体特征与偏好分析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二、不同类型产业园开发市场规模分布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三、各地区产业园开发市场规模差异与特点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产业园开发市场规模的预测与展望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一、未来几年产业园开发市场规模增长预测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2025-2026年产业园开发行业技术发展现状及趋势分析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产业园开发行业技术发展现状分析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国内外产业园开发行业技术差距分析及差距形成的主要原因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产业园开发行业技术发展方向、趋势预测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提升产业园开发行业技术能力策略建议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2020-2025年中国产业园开发行业总体发展与财务状况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2020-2025年产业园开发行业规模情况</w:t>
      </w:r>
      <w:r>
        <w:rPr>
          <w:rFonts w:hint="eastAsia"/>
        </w:rPr>
        <w:br/>
      </w:r>
      <w:r>
        <w:rPr>
          <w:rFonts w:hint="eastAsia"/>
        </w:rPr>
        <w:t>　　　　一、产业园开发行业企业数量规模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二、产业园开发行业从业人员规模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三、产业园开发行业市场敏感性分析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2020-2025年产业园开发行业财务能力分析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一、产业园开发行业盈利能力</w:t>
      </w:r>
      <w:r>
        <w:rPr>
          <w:rFonts w:hint="eastAsia"/>
        </w:rPr>
        <w:br/>
      </w:r>
      <w:r>
        <w:rPr>
          <w:rFonts w:hint="eastAsia"/>
        </w:rPr>
        <w:t>　　　　二、产业园开发行业偿债能力</w:t>
      </w:r>
      <w:r>
        <w:rPr>
          <w:rFonts w:hint="eastAsia"/>
        </w:rPr>
        <w:br/>
      </w:r>
      <w:r>
        <w:rPr>
          <w:rFonts w:hint="eastAsia"/>
        </w:rPr>
        <w:t>　　　　三、产业园开发行业营运能力</w:t>
      </w:r>
      <w:r>
        <w:rPr>
          <w:rFonts w:hint="eastAsia"/>
        </w:rPr>
        <w:br/>
      </w:r>
      <w:r>
        <w:rPr>
          <w:rFonts w:hint="eastAsia"/>
        </w:rPr>
        <w:t>　　　　四、产业园开发行业发展能力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中国产业园开发行业细分市场调研与机会挖掘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产业园开发细分市场（一）市场调研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产业园开发细分市场（二）市场调研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2020-2025年中国产业园开发行业重点区域调研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一、重点地区（一）产业园开发市场规模与特点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二、重点地区（二）产业园开发市场规模及特点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三、重点地区（三）产业园开发市场规模及特点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四、重点地区（四）产业园开发市场规模及特点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不同区域产业园开发市场的对比与启示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二、产业园开发市场拓展策略与建议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产业园开发行业渠道分析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二、各类渠道对产业园开发行业的影响</w:t>
      </w:r>
      <w:r>
        <w:rPr>
          <w:rFonts w:hint="eastAsia"/>
        </w:rPr>
        <w:br/>
      </w:r>
      <w:r>
        <w:rPr>
          <w:rFonts w:hint="eastAsia"/>
        </w:rPr>
        <w:t>　　　　三、主要产业园开发企业渠道策略研究</w:t>
      </w:r>
      <w:r>
        <w:rPr>
          <w:rFonts w:hint="eastAsia"/>
        </w:rPr>
        <w:br/>
      </w:r>
      <w:r>
        <w:rPr>
          <w:rFonts w:hint="eastAsia"/>
        </w:rPr>
        <w:t>　　第二节 产业园开发行业客户分析与定位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中国产业园开发行业竞争格局及策略选择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产业园开发行业总体市场竞争状况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一、产业园开发行业竞争结构分析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二、产业园开发企业竞争格局与集中度评估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三、产业园开发行业SWOT分析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产业园开发行业重点企业调研分析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产业园开发企业发展策略分析</w:t>
      </w:r>
      <w:r>
        <w:rPr>
          <w:rFonts w:hint="eastAsia"/>
        </w:rPr>
        <w:br/>
      </w:r>
      <w:r>
        <w:rPr>
          <w:rFonts w:hint="eastAsia"/>
        </w:rPr>
        <w:t>　　第一节 产业园开发市场与销售策略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产业园开发品牌战略思考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中国产业园开发行业发展环境分析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二、产业园开发行业主管部门、监管体制及相关政策法规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3、产业园开发行业的主要法律、法规和政策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4、2026年产业园开发行业法律法规和政策对行业的影响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二、产业园开发消费者需求分析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一、产业园开发技术的应用与创新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二、产业园开发行业发展的技术趋势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2026-2032年产业园开发行业展趋势预测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2026-2032年产业园开发市场发展前景分析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一、产业园开发市场发展潜力</w:t>
      </w:r>
      <w:r>
        <w:rPr>
          <w:rFonts w:hint="eastAsia"/>
        </w:rPr>
        <w:br/>
      </w:r>
      <w:r>
        <w:rPr>
          <w:rFonts w:hint="eastAsia"/>
        </w:rPr>
        <w:t>　　　　二、产业园开发市场前景分析</w:t>
      </w:r>
      <w:r>
        <w:rPr>
          <w:rFonts w:hint="eastAsia"/>
        </w:rPr>
        <w:br/>
      </w:r>
      <w:r>
        <w:rPr>
          <w:rFonts w:hint="eastAsia"/>
        </w:rPr>
        <w:t>　　　　三、产业园开发细分行业发展前景分析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2026-2032年产业园开发发展趋势预测</w:t>
      </w:r>
      <w:r>
        <w:rPr>
          <w:rFonts w:hint="eastAsia"/>
        </w:rPr>
        <w:br/>
      </w:r>
      <w:r>
        <w:rPr>
          <w:rFonts w:hint="eastAsia"/>
        </w:rPr>
        <w:t>　　　　一、产业园开发发展趋势预测</w:t>
      </w:r>
      <w:r>
        <w:rPr>
          <w:rFonts w:hint="eastAsia"/>
        </w:rPr>
        <w:br/>
      </w:r>
      <w:r>
        <w:rPr>
          <w:rFonts w:hint="eastAsia"/>
        </w:rPr>
        <w:t>　　　　二、产业园开发市场规模预测</w:t>
      </w:r>
      <w:r>
        <w:rPr>
          <w:rFonts w:hint="eastAsia"/>
        </w:rPr>
        <w:br/>
      </w:r>
      <w:r>
        <w:rPr>
          <w:rFonts w:hint="eastAsia"/>
        </w:rPr>
        <w:t>　　　　三、产业园开发细分市场发展趋势预测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未来产业园开发行业挑战与机遇探讨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一、产业园开发行业挑战</w:t>
      </w:r>
      <w:r>
        <w:rPr>
          <w:rFonts w:hint="eastAsia"/>
        </w:rPr>
        <w:br/>
      </w:r>
      <w:r>
        <w:rPr>
          <w:rFonts w:hint="eastAsia"/>
        </w:rPr>
        <w:t>　　　　二、产业园开发行业机遇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产业园开发行业研究结论及建议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对产业园开发行业发展的建议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中~智~林~－对产业园开发企业和投资者的建议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产业园开发行业历程</w:t>
      </w:r>
      <w:r>
        <w:rPr>
          <w:rFonts w:hint="eastAsia"/>
        </w:rPr>
        <w:br/>
      </w:r>
      <w:r>
        <w:rPr>
          <w:rFonts w:hint="eastAsia"/>
        </w:rPr>
        <w:t>　　图表 产业园开发行业生命周期</w:t>
      </w:r>
      <w:r>
        <w:rPr>
          <w:rFonts w:hint="eastAsia"/>
        </w:rPr>
        <w:br/>
      </w:r>
      <w:r>
        <w:rPr>
          <w:rFonts w:hint="eastAsia"/>
        </w:rPr>
        <w:t>　　图表 产业园开发行业产业链分析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2020-2025年产业园开发行业市场容量统计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2026-2032年中国产业园开发行业市场容量预测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2026-2032年中国产业园开发行业市场规模预测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2026-2032年中国产业园开发市场前景分析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2026-2032年中国产业园开发行业发展趋势预测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dbe5cd40c452b" w:history="1">
        <w:r>
          <w:rPr>
            <w:rStyle w:val="Hyperlink"/>
          </w:rPr>
          <w:t>中国产业园开发行业现状与发展前景预测报告（2026-2032年）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dbe5cd40c452b" w:history="1">
        <w:r>
          <w:rPr>
            <w:rStyle w:val="Hyperlink"/>
          </w:rPr>
          <w:t>https://www.20087.com/2/26/ChanYeYuanKaiFaHangYeQianJingFenXi.html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热点：产业园开发有限公司启信宝、产业园开发流程、产业园开发报建工作流程、产业园开发销售土地增值税、产业园开发需要房地产开发资质吗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4d064619f4c89" w:history="1">
      <w:r>
        <w:rPr>
          <w:rStyle w:val="Hyperlink"/>
        </w:rPr>
        <w:t>中国产业园开发行业现状与发展前景预测报告（2026-2032年）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hanYeYuanKaiFaHangYeQianJingFenXi.html" TargetMode="External" Id="R657dbe5cd40c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hanYeYuanKaiFaHangYeQianJingFenXi.html" TargetMode="External" Id="Rfdd4d064619f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2025-11-27T08:03:08Z</dcterms:created>
  <dcterms:modified xsi:type="dcterms:W3CDTF">2025-11-27T09:03:08Z</dcterms:modified>
  <dc:subject>中国产业园开发行业现状与发展前景预测报告（2026-2032年）</dc:subject>
  <dc:title>中国产业园开发行业现状与发展前景预测报告（2026-2032年）</dc:title>
  <cp:keywords>中国产业园开发行业现状与发展前景预测报告（2026-2032年）</cp:keywords>
  <dc:description>中国产业园开发行业现状与发展前景预测报告（2026-2032年）</dc:description>
</cp:coreProperties>
</file>