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ca0c405774bc3" w:history="1">
              <w:r>
                <w:rPr>
                  <w:rStyle w:val="Hyperlink"/>
                </w:rPr>
                <w:t>2026-2032年中国房地产信息化行业市场调研与发展趋势报告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ca0c405774bc3" w:history="1">
              <w:r>
                <w:rPr>
                  <w:rStyle w:val="Hyperlink"/>
                </w:rPr>
                <w:t>2026-2032年中国房地产信息化行业市场调研与发展趋势报告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ca0c405774bc3" w:history="1">
                <w:r>
                  <w:rPr>
                    <w:rStyle w:val="Hyperlink"/>
                  </w:rPr>
                  <w:t>https://www.20087.com/2/16/FangDiChanXinXiHuaFaZhanQuShiFenXi.html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息化指利用信息技术改造和优化房地产行业的各个环节，包括房源管理、客户关系管理、交易流程、物业管理等。近年来，随着互联网、大数据、云计算等技术的广泛应用，房地产信息化进入了快速发展阶段。在线房产交易平台、智慧社区、虚拟现实看房等新模式、新业态不断涌现，提升了房地产行业的透明度和效率。</w:t>
      </w:r>
      <w:r>
        <w:rPr>
          <w:rFonts w:hint="eastAsia"/>
        </w:rPr>
        <w:br/>
      </w:r>
      <w:r>
        <w:rPr>
          <w:rFonts w:hint="eastAsia"/>
        </w:rPr>
        <w:t>　　未来，房地产信息化将更加注重数据驱动和用户体验。一方面，通过大数据分析，实现房源的精准匹配和价格的动态调整，提高交易成功率。另一方面，利用人工智能、物联网技术，打造智慧社区，提升居住安全和便利性。此外，区块链技术的应用，将为房地产交易提供更加安全、透明的解决方案，减少欺诈和纠纷。同时，房地产信息化将加强与金融、法律等行业的跨界融合，构建开放、共享的房地产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ca0c405774bc3" w:history="1">
        <w:r>
          <w:rPr>
            <w:rStyle w:val="Hyperlink"/>
          </w:rPr>
          <w:t>2026-2032年中国房地产信息化行业市场调研与发展趋势报告</w:t>
        </w:r>
      </w:hyperlink>
      <w:r>
        <w:rPr>
          <w:rFonts w:hint="eastAsia"/>
        </w:rPr>
        <w:t>》通过严谨的分析、翔实的数据及直观的图表，系统解析了房地产信息化行业的市场规模、需求变化、价格波动及产业链结构。报告全面评估了当前房地产信息化市场现状，科学预测了未来市场前景与发展趋势，重点剖析了房地产信息化细分市场的机遇与挑战。同时，报告对房地产信息化重点企业的竞争地位及市场集中度进行了评估，为房地产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房地产信息化产业概述</w:t>
      </w:r>
      <w:r>
        <w:rPr>
          <w:rFonts w:hint="eastAsia"/>
        </w:rPr>
        <w:br/>
      </w:r>
      <w:r>
        <w:rPr>
          <w:rFonts w:hint="eastAsia"/>
        </w:rPr>
        <w:t>　　第一节 房地产信息化定义</w:t>
      </w:r>
      <w:r>
        <w:rPr>
          <w:rFonts w:hint="eastAsia"/>
        </w:rPr>
        <w:br/>
      </w:r>
      <w:r>
        <w:rPr>
          <w:rFonts w:hint="eastAsia"/>
        </w:rPr>
        <w:t>　　第二节 房地产信息化行业特点</w:t>
      </w:r>
      <w:r>
        <w:rPr>
          <w:rFonts w:hint="eastAsia"/>
        </w:rPr>
        <w:br/>
      </w:r>
      <w:r>
        <w:rPr>
          <w:rFonts w:hint="eastAsia"/>
        </w:rPr>
        <w:t>　　第三节 房地产信息化发展历程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全球主要国家、地区房地产信息化市场现状</w:t>
      </w:r>
      <w:r>
        <w:rPr>
          <w:rFonts w:hint="eastAsia"/>
        </w:rPr>
        <w:br/>
      </w:r>
      <w:r>
        <w:rPr>
          <w:rFonts w:hint="eastAsia"/>
        </w:rPr>
        <w:t>　　第三节 全球房地产信息化行业发展趋势预测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2020-2025年中国房地产信息化行业规模情况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2025-2026年中国房地产信息化行业面临的挑战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中国房地产信息化行业客户调研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三、我国房地产信息化市场竞争趋势</w:t>
      </w:r>
      <w:r>
        <w:rPr>
          <w:rFonts w:hint="eastAsia"/>
        </w:rPr>
        <w:br/>
      </w:r>
      <w:r>
        <w:rPr>
          <w:rFonts w:hint="eastAsia"/>
        </w:rPr>
        <w:t>　　第三节 房地产信息化行业兼并与重组整合分析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一、房地产信息化行业优势分析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二、房地产信息化行业劣势分析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三、房地产信息化行业机会分析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四、房地产信息化行业风险分析</w:t>
      </w:r>
      <w:r>
        <w:rPr>
          <w:rFonts w:hint="eastAsia"/>
        </w:rPr>
        <w:br/>
      </w:r>
      <w:r>
        <w:rPr>
          <w:rFonts w:hint="eastAsia"/>
        </w:rPr>
        <w:t>　　第二节 房地产信息化行业投资风险及控制策略分析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2026-2032年中国房地产信息化市场预测及发展建议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一、房地产信息化企业融资策略</w:t>
      </w:r>
      <w:r>
        <w:rPr>
          <w:rFonts w:hint="eastAsia"/>
        </w:rPr>
        <w:br/>
      </w:r>
      <w:r>
        <w:rPr>
          <w:rFonts w:hint="eastAsia"/>
        </w:rPr>
        <w:t>　　　　二、房地产信息化企业人才策略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一、房地产信息化企业定位策略</w:t>
      </w:r>
      <w:r>
        <w:rPr>
          <w:rFonts w:hint="eastAsia"/>
        </w:rPr>
        <w:br/>
      </w:r>
      <w:r>
        <w:rPr>
          <w:rFonts w:hint="eastAsia"/>
        </w:rPr>
        <w:t>　　　　二、房地产信息化企业价格策略</w:t>
      </w:r>
      <w:r>
        <w:rPr>
          <w:rFonts w:hint="eastAsia"/>
        </w:rPr>
        <w:br/>
      </w:r>
      <w:r>
        <w:rPr>
          <w:rFonts w:hint="eastAsia"/>
        </w:rPr>
        <w:t>　　　　三、房地产信息化企业促销策略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中-智-林-－房地产信息化行业研究结论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房地产信息化行业历程</w:t>
      </w:r>
      <w:r>
        <w:rPr>
          <w:rFonts w:hint="eastAsia"/>
        </w:rPr>
        <w:br/>
      </w:r>
      <w:r>
        <w:rPr>
          <w:rFonts w:hint="eastAsia"/>
        </w:rPr>
        <w:t>　　图表 房地产信息化行业生命周期</w:t>
      </w:r>
      <w:r>
        <w:rPr>
          <w:rFonts w:hint="eastAsia"/>
        </w:rPr>
        <w:br/>
      </w:r>
      <w:r>
        <w:rPr>
          <w:rFonts w:hint="eastAsia"/>
        </w:rPr>
        <w:t>　　图表 房地产信息化行业产业链分析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ca0c405774bc3" w:history="1">
        <w:r>
          <w:rPr>
            <w:rStyle w:val="Hyperlink"/>
          </w:rPr>
          <w:t>2026-2032年中国房地产信息化行业市场调研与发展趋势报告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ca0c405774bc3" w:history="1">
        <w:r>
          <w:rPr>
            <w:rStyle w:val="Hyperlink"/>
          </w:rPr>
          <w:t>https://www.20087.com/2/16/FangDiChanXinXiHuaFaZhanQuShiFenXi.html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热点：地产数字化营销、房地产信息化案例、房地产智能化包括哪些、房地产信息化思路与框架、互联网+房地产、房地产信息化领域创业计划书、房地产财务信息化、房地产信息化公司、房地产供应链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e61897a247d6" w:history="1">
      <w:r>
        <w:rPr>
          <w:rStyle w:val="Hyperlink"/>
        </w:rPr>
        <w:t>2026-2032年中国房地产信息化行业市场调研与发展趋势报告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FangDiChanXinXiHuaFaZhanQuShiFenXi.html" TargetMode="External" Id="Ra5bca0c40577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FangDiChanXinXiHuaFaZhanQuShiFenXi.html" TargetMode="External" Id="R5313e61897a2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2025-07-06T04:18:00Z</dcterms:created>
  <dcterms:modified xsi:type="dcterms:W3CDTF">2025-07-06T05:18:00Z</dcterms:modified>
  <dc:subject>2026-2032年中国房地产信息化行业市场调研与发展趋势报告</dc:subject>
  <dc:title>2026-2032年中国房地产信息化行业市场调研与发展趋势报告</dc:title>
  <cp:keywords>2026-2032年中国房地产信息化行业市场调研与发展趋势报告</cp:keywords>
  <dc:description>2026-2032年中国房地产信息化行业市场调研与发展趋势报告</dc:description>
</cp:coreProperties>
</file>