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49c9a8cf64f27" w:history="1">
              <w:r>
                <w:rPr>
                  <w:rStyle w:val="Hyperlink"/>
                </w:rPr>
                <w:t>2026-2032年全球与中国低发射率涂层市场调查研究及前景趋势分析报告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49c9a8cf64f27" w:history="1">
              <w:r>
                <w:rPr>
                  <w:rStyle w:val="Hyperlink"/>
                </w:rPr>
                <w:t>2026-2032年全球与中国低发射率涂层市场调查研究及前景趋势分析报告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249c9a8cf64f27" w:history="1">
                <w:r>
                  <w:rPr>
                    <w:rStyle w:val="Hyperlink"/>
                  </w:rPr>
                  <w:t>https://www.20087.com/5/86/DiFaSheLvTuCengHangYeFaZhanQianJing.html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发射率（Low-E）涂层是一种沉积于玻璃或金属表面的光学薄膜，通过高红外反射率（发射率70%）与优异隔热性能。在线CVD法Low-E涂层成本低但性能略逊，离线磁控溅射则适用于高性能中空玻璃。然而，在沿海或高湿环境中，银层易硫化变黑，需高质量封边保护；同时，硬镀膜（在线）难以实现双银/三银结构，限制节能上限。此外，Low-E玻璃安装时若膜面朝向错误，将大幅削弱节能效果，施工规范执行不到位影响实际效益。</w:t>
      </w:r>
      <w:r>
        <w:rPr>
          <w:rFonts w:hint="eastAsia"/>
        </w:rPr>
        <w:br/>
      </w:r>
      <w:r>
        <w:rPr>
          <w:rFonts w:hint="eastAsia"/>
        </w:rPr>
        <w:t>　　未来，低发射率涂层将向智能调谐、耐久增强与多功能复合演进。市场调研网指出，电致变色Low-E涂层可动态调节红外透过率，实现冬夏自适应节能；掺杂氧化物（如AZO、GZO）替代银层将提升耐候性与成本竞争力。在建筑一体化方向，Low-E涂层将与光伏、自清洁功能叠层，形成“发电-隔热-防污”复合表面。政策驱动下，《建筑节能与可再生能源利用通用规范》将强制新建公共建筑采用高性能Low-E玻璃。长远看，低发射率涂层将从被动节能薄膜升级为具备环境响应、高可靠与系统集成能力的智能热管理界面，在近零能耗建筑与深空探测热控体系中持续构筑关键光学屏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49c9a8cf64f27" w:history="1">
        <w:r>
          <w:rPr>
            <w:rStyle w:val="Hyperlink"/>
          </w:rPr>
          <w:t>2026-2032年全球与中国低发射率涂层市场调查研究及前景趋势分析报告</w:t>
        </w:r>
      </w:hyperlink>
      <w:r>
        <w:rPr>
          <w:rFonts w:hint="eastAsia"/>
        </w:rPr>
        <w:t>》通过全面的行业调研，系统梳理了低发射率涂层产业链的各个环节，详细分析了低发射率涂层市场规模、需求变化及价格趋势。报告结合当前低发射率涂层行业现状，科学预测了市场前景与发展方向，并解读了重点企业的竞争格局、市场集中度及品牌表现。同时，报告对低发射率涂层细分市场进行了深入探讨，结合低发射率涂层技术现状与SWOT分析，揭示了低发射率涂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按产品类型细分，全球低发射率涂层市场规模2021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太阳能控制</w:t>
      </w:r>
      <w:r>
        <w:rPr>
          <w:rFonts w:hint="eastAsia"/>
        </w:rPr>
        <w:br/>
      </w:r>
      <w:r>
        <w:rPr>
          <w:rFonts w:hint="eastAsia"/>
        </w:rPr>
        <w:t>　　　　1.3.3 被动的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按应用细分，全球低发射率涂层市场规模2021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限额与交易</w:t>
      </w:r>
      <w:r>
        <w:rPr>
          <w:rFonts w:hint="eastAsia"/>
        </w:rPr>
        <w:br/>
      </w:r>
      <w:r>
        <w:rPr>
          <w:rFonts w:hint="eastAsia"/>
        </w:rPr>
        <w:t>　　　　1.4.3 碳补偿</w:t>
      </w:r>
      <w:r>
        <w:rPr>
          <w:rFonts w:hint="eastAsia"/>
        </w:rPr>
        <w:br/>
      </w:r>
      <w:r>
        <w:rPr>
          <w:rFonts w:hint="eastAsia"/>
        </w:rPr>
        <w:t>　　　　1.4.4 碳定价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低发射率涂层行业发展总体概况</w:t>
      </w:r>
      <w:r>
        <w:rPr>
          <w:rFonts w:hint="eastAsia"/>
        </w:rPr>
        <w:br/>
      </w:r>
      <w:r>
        <w:rPr>
          <w:rFonts w:hint="eastAsia"/>
        </w:rPr>
        <w:t>　　　　1.5.2 低发射率涂层行业发展主要特点</w:t>
      </w:r>
      <w:r>
        <w:rPr>
          <w:rFonts w:hint="eastAsia"/>
        </w:rPr>
        <w:br/>
      </w:r>
      <w:r>
        <w:rPr>
          <w:rFonts w:hint="eastAsia"/>
        </w:rPr>
        <w:t>　　　　1.5.3 低发射率涂层行业发展影响因素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低发射率涂层有利因素</w:t>
      </w:r>
      <w:r>
        <w:rPr>
          <w:rFonts w:hint="eastAsia"/>
        </w:rPr>
        <w:br/>
      </w:r>
      <w:r>
        <w:rPr>
          <w:rFonts w:hint="eastAsia"/>
        </w:rPr>
        <w:t>　　　　1.5.3 .2 低发射率涂层不利因素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全球市场，近三年低发射率涂层主要企业占有率及排名（按销量）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低发射率涂层主要企业在国际市场占有率（按销量，2023-2026）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2025年低发射率涂层主要企业在国际市场排名（按销量）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全球市场主要企业低发射率涂层销量（2023-2026）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全球市场，近三年低发射率涂层主要企业占有率及排名（按收入）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低发射率涂层主要企业在国际市场占有率（按收入，2023-2026）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2025年低发射率涂层主要企业在国际市场排名（按收入）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全球市场主要企业低发射率涂层销售收入（2023-2026）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全球市场主要企业低发射率涂层销售价格（2023-2026）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中国市场，近三年低发射率涂层主要企业占有率及排名（按销量）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低发射率涂层主要企业在中国市场占有率（按销量，2023-2026）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2025年低发射率涂层主要企业在中国市场排名（按销量）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中国市场主要企业低发射率涂层销量（2023-2026）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中国市场，近三年低发射率涂层主要企业占有率及排名（按收入）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低发射率涂层主要企业在中国市场占有率（按收入，2023-2026）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2025年低发射率涂层主要企业在中国市场排名（按收入）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中国市场主要企业低发射率涂层销售收入（2023-2026）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全球主要厂商低发射率涂层总部及产地分布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全球主要厂商成立时间及低发射率涂层商业化日期</w:t>
      </w:r>
      <w:r>
        <w:rPr>
          <w:rFonts w:hint="eastAsia"/>
        </w:rPr>
        <w:br/>
      </w:r>
      <w:r>
        <w:rPr>
          <w:rFonts w:hint="eastAsia"/>
        </w:rPr>
        <w:t>　　2.8 全球主要厂商低发射率涂层产品类型及应用</w:t>
      </w:r>
      <w:r>
        <w:rPr>
          <w:rFonts w:hint="eastAsia"/>
        </w:rPr>
        <w:br/>
      </w:r>
      <w:r>
        <w:rPr>
          <w:rFonts w:hint="eastAsia"/>
        </w:rPr>
        <w:t>　　2.9 低发射率涂层行业集中度、竞争程度分析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低发射率涂层行业集中度分析：2025年全球Top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全球低发射率涂层第一梯队、第二梯队和第三梯队生产商（品牌）及市场份额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全球低发射率涂层总体规模分析</w:t>
      </w:r>
      <w:r>
        <w:rPr>
          <w:rFonts w:hint="eastAsia"/>
        </w:rPr>
        <w:br/>
      </w:r>
      <w:r>
        <w:rPr>
          <w:rFonts w:hint="eastAsia"/>
        </w:rPr>
        <w:t>　　3.1 全球低发射率涂层供需现状及预测（2021-2032）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全球低发射率涂层产能、产量、产能利用率及发展趋势（2021-2032）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全球低发射率涂层产量、需求量及发展趋势（2021-2032）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全球主要地区低发射率涂层产量及发展趋势（2021-2032）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全球主要地区低发射率涂层产量（2021-2026）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全球主要地区低发射率涂层产量（2027-2032）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全球主要地区低发射率涂层产量市场份额（2021-2032）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中国低发射率涂层供需现状及预测（2021-2032）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中国低发射率涂层产能、产量、产能利用率及发展趋势（2021-2032）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中国低发射率涂层产量、市场需求量及发展趋势（2021-2032）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中国市场低发射率涂层进出口（2021-2032）</w:t>
      </w:r>
      <w:r>
        <w:rPr>
          <w:rFonts w:hint="eastAsia"/>
        </w:rPr>
        <w:br/>
      </w:r>
      <w:r>
        <w:rPr>
          <w:rFonts w:hint="eastAsia"/>
        </w:rPr>
        <w:t>　　3.4 全球低发射率涂层销量及销售额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全球市场低发射率涂层销售额（2021-2032）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全球市场低发射率涂层销量（2021-2032）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全球市场低发射率涂层价格趋势（2021-2032）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全球低发射率涂层主要地区分析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全球主要地区低发射率涂层市场规模分析：2021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全球主要地区低发射率涂层销售收入及市场份额（2021-2026）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全球主要地区低发射率涂层销售收入预测（2027-2032）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全球主要地区低发射率涂层销量分析：2021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全球主要地区低发射率涂层销量及市场份额（2021-2026）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全球主要地区低发射率涂层销量及市场份额预测（2027-2032）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北美市场低发射率涂层销量、收入及增长率（2021-2032）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欧洲市场低发射率涂层销量、收入及增长率（2021-2032）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中国市场低发射率涂层销量、收入及增长率（2021-2032）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日本市场低发射率涂层销量、收入及增长率（2021-2032）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东南亚市场低发射率涂层销量、收入及增长率（2021-2032）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印度市场低发射率涂层销量、收入及增长率（2021-2032）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南美市场低发射率涂层销量、收入及增长率（2021-2032）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中东市场低发射率涂层销量、收入及增长率（2021-2032）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重点企业（1）基本信息、低发射率涂层生产基地、销售区域、竞争对手及市场地位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低发射率涂层产品规格、参数及市场应用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低发射率涂层销量、收入、价格及毛利率（2021-2026）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重点企业（2）基本信息、低发射率涂层生产基地、销售区域、竞争对手及市场地位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低发射率涂层产品规格、参数及市场应用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低发射率涂层销量、收入、价格及毛利率（2021-2026）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重点企业（3）基本信息、低发射率涂层生产基地、销售区域、竞争对手及市场地位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低发射率涂层产品规格、参数及市场应用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低发射率涂层销量、收入、价格及毛利率（2021-2026）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重点企业（4）基本信息、低发射率涂层生产基地、销售区域、竞争对手及市场地位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低发射率涂层产品规格、参数及市场应用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低发射率涂层销量、收入、价格及毛利率（2021-2026）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重点企业（5）基本信息、低发射率涂层生产基地、销售区域、竞争对手及市场地位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低发射率涂层产品规格、参数及市场应用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低发射率涂层销量、收入、价格及毛利率（2021-2026）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重点企业（6）基本信息、低发射率涂层生产基地、销售区域、竞争对手及市场地位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低发射率涂层产品规格、参数及市场应用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低发射率涂层销量、收入、价格及毛利率（2021-2026）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重点企业（7）基本信息、低发射率涂层生产基地、销售区域、竞争对手及市场地位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低发射率涂层产品规格、参数及市场应用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低发射率涂层销量、收入、价格及毛利率（2021-2026）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重点企业（8）基本信息、低发射率涂层生产基地、销售区域、竞争对手及市场地位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低发射率涂层产品规格、参数及市场应用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低发射率涂层销量、收入、价格及毛利率（2021-2026）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不同产品类型低发射率涂层分析</w:t>
      </w:r>
      <w:r>
        <w:rPr>
          <w:rFonts w:hint="eastAsia"/>
        </w:rPr>
        <w:br/>
      </w:r>
      <w:r>
        <w:rPr>
          <w:rFonts w:hint="eastAsia"/>
        </w:rPr>
        <w:t>　　6.1 全球不同产品类型低发射率涂层销量（2021-2032）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全球不同产品类型低发射率涂层销量及市场份额（2021-2026）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全球不同产品类型低发射率涂层销量预测（2027-2032）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全球不同产品类型低发射率涂层收入（2021-2032）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全球不同产品类型低发射率涂层收入及市场份额（2021-2026）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全球不同产品类型低发射率涂层收入预测（2027-2032）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全球不同产品类型低发射率涂层价格走势（2021-2032）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中国不同产品类型低发射率涂层销量（2021-2032）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中国不同产品类型低发射率涂层销量及市场份额（2021-2026）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中国不同产品类型低发射率涂层销量预测（2027-2032）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中国不同产品类型低发射率涂层收入（2021-2032）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中国不同产品类型低发射率涂层收入及市场份额（2021-2026）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中国不同产品类型低发射率涂层收入预测（2027-2032）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不同应用低发射率涂层分析</w:t>
      </w:r>
      <w:r>
        <w:rPr>
          <w:rFonts w:hint="eastAsia"/>
        </w:rPr>
        <w:br/>
      </w:r>
      <w:r>
        <w:rPr>
          <w:rFonts w:hint="eastAsia"/>
        </w:rPr>
        <w:t>　　7.1 全球不同应用低发射率涂层销量（2021-2032）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全球不同应用低发射率涂层销量及市场份额（2021-2026）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全球不同应用低发射率涂层销量预测（2027-2032）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全球不同应用低发射率涂层收入（2021-2032）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全球不同应用低发射率涂层收入及市场份额（2021-2026）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全球不同应用低发射率涂层收入预测（2027-2032）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全球不同应用低发射率涂层价格走势（2021-2032）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中国不同应用低发射率涂层销量（2021-2032）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中国不同应用低发射率涂层销量及市场份额（2021-2026）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中国不同应用低发射率涂层销量预测（2027-2032）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中国不同应用低发射率涂层收入（2021-2032）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中国不同应用低发射率涂层收入及市场份额（2021-2026）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中国不同应用低发射率涂层收入预测（2027-2032）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低发射率涂层行业发展趋势</w:t>
      </w:r>
      <w:r>
        <w:rPr>
          <w:rFonts w:hint="eastAsia"/>
        </w:rPr>
        <w:br/>
      </w:r>
      <w:r>
        <w:rPr>
          <w:rFonts w:hint="eastAsia"/>
        </w:rPr>
        <w:t>　　8.2 低发射率涂层行业主要驱动因素</w:t>
      </w:r>
      <w:r>
        <w:rPr>
          <w:rFonts w:hint="eastAsia"/>
        </w:rPr>
        <w:br/>
      </w:r>
      <w:r>
        <w:rPr>
          <w:rFonts w:hint="eastAsia"/>
        </w:rPr>
        <w:t>　　8.3 低发射率涂层中国企业SWOT分析</w:t>
      </w:r>
      <w:r>
        <w:rPr>
          <w:rFonts w:hint="eastAsia"/>
        </w:rPr>
        <w:br/>
      </w:r>
      <w:r>
        <w:rPr>
          <w:rFonts w:hint="eastAsia"/>
        </w:rPr>
        <w:t>　　8.4 中国低发射率涂层行业政策环境分析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低发射率涂层行业产业链简介</w:t>
      </w:r>
      <w:r>
        <w:rPr>
          <w:rFonts w:hint="eastAsia"/>
        </w:rPr>
        <w:br/>
      </w:r>
      <w:r>
        <w:rPr>
          <w:rFonts w:hint="eastAsia"/>
        </w:rPr>
        <w:t>　　　　9.1.1 低发射率涂层行业供应链分析</w:t>
      </w:r>
      <w:r>
        <w:rPr>
          <w:rFonts w:hint="eastAsia"/>
        </w:rPr>
        <w:br/>
      </w:r>
      <w:r>
        <w:rPr>
          <w:rFonts w:hint="eastAsia"/>
        </w:rPr>
        <w:t>　　　　9.1.2 低发射率涂层主要原料及供应情况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低发射率涂层行业采购模式</w:t>
      </w:r>
      <w:r>
        <w:rPr>
          <w:rFonts w:hint="eastAsia"/>
        </w:rPr>
        <w:br/>
      </w:r>
      <w:r>
        <w:rPr>
          <w:rFonts w:hint="eastAsia"/>
        </w:rPr>
        <w:t>　　9.3 低发射率涂层行业生产模式</w:t>
      </w:r>
      <w:r>
        <w:rPr>
          <w:rFonts w:hint="eastAsia"/>
        </w:rPr>
        <w:br/>
      </w:r>
      <w:r>
        <w:rPr>
          <w:rFonts w:hint="eastAsia"/>
        </w:rPr>
        <w:t>　　9.4 低发射率涂层行业销售模式及销售渠道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按产品类型细分，全球低发射率涂层市场规模2021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按应用细分，全球低发射率涂层市场规模（CAGR）2021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低发射率涂层行业发展主要特点</w:t>
      </w:r>
      <w:r>
        <w:rPr>
          <w:rFonts w:hint="eastAsia"/>
        </w:rPr>
        <w:br/>
      </w:r>
      <w:r>
        <w:rPr>
          <w:rFonts w:hint="eastAsia"/>
        </w:rPr>
        <w:t>　　表 4： 低发射率涂层行业发展有利因素分析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低发射率涂层行业发展不利因素分析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进入低发射率涂层行业壁垒</w:t>
      </w:r>
      <w:r>
        <w:rPr>
          <w:rFonts w:hint="eastAsia"/>
        </w:rPr>
        <w:br/>
      </w:r>
      <w:r>
        <w:rPr>
          <w:rFonts w:hint="eastAsia"/>
        </w:rPr>
        <w:t>　　表 7： 低发射率涂层主要企业在国际市场占有率（按销量，2023-2026）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2025年低发射率涂层主要企业在国际市场排名（按销量）&amp;（吨）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全球市场主要企业低发射率涂层销量（2023-2026）&amp;（吨）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低发射率涂层主要企业在国际市场占有率（按收入，2023-2026）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2025年低发射率涂层主要企业在国际市场排名（按收入）&amp;（万元）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全球市场主要企业低发射率涂层销售收入（2023-2026）&amp;（万元）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全球市场主要企业低发射率涂层销售价格（2023-2026）&amp;（元/吨）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低发射率涂层主要企业在中国市场占有率（按销量，2023-2026）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2025年低发射率涂层主要企业在中国市场排名（按销量）&amp;（吨）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中国市场主要企业低发射率涂层销量（2023-2026）&amp;（吨）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低发射率涂层主要企业在中国市场占有率（按收入，2023-2026）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2025年低发射率涂层主要企业在中国市场排名（按收入）&amp;（万元）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中国市场主要企业低发射率涂层销售收入（2023-2026）&amp;（万元）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全球主要厂商低发射率涂层总部及产地分布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全球主要厂商成立时间及低发射率涂层商业化日期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全球主要厂商低发射率涂层产品类型及应用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2025年全球低发射率涂层主要厂商市场地位（第一梯队、第二梯队和第三梯队）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全球低发射率涂层市场投资、并购等现状分析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全球主要地区低发射率涂层产量增速（CAGR）：（2021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全球主要地区低发射率涂层产量（2021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全球主要地区低发射率涂层产量（2021-2026）&amp;（吨）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全球主要地区低发射率涂层产量（2027-2032）&amp;（吨）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全球主要地区低发射率涂层产量市场份额（2021-2026）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全球主要地区低发射率涂层产量市场份额（2027-2032）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中国市场低发射率涂层产量、销量、进出口（2021-2026）&amp;（吨）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中国市场低发射率涂层产量、销量、进出口预测（2027-2032）&amp;（吨）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全球主要地区低发射率涂层销售收入增速：（2021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全球主要地区低发射率涂层销售收入（2021-2026）&amp;（万元）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全球主要地区低发射率涂层销售收入市场份额（2021-2026）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全球主要地区低发射率涂层收入（2027-2032）&amp;（万元）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全球主要地区低发射率涂层收入市场份额（2027-2032）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全球主要地区低发射率涂层销量（吨）：2021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全球主要地区低发射率涂层销量（2021-2026）&amp;（吨）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全球主要地区低发射率涂层销量市场份额（2021-2026）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全球主要地区低发射率涂层销量（2027-2032）&amp;（吨）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全球主要地区低发射率涂层销量份额（2027-2032）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低发射率涂层生产基地、销售区域、竞争对手及市场地位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低发射率涂层产品规格、参数及市场应用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低发射率涂层销量（吨）、收入（万元）、价格（元/吨）及毛利率（2021-2026）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低发射率涂层生产基地、销售区域、竞争对手及市场地位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低发射率涂层产品规格、参数及市场应用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低发射率涂层销量（吨）、收入（万元）、价格（元/吨）及毛利率（2021-2026）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低发射率涂层生产基地、销售区域、竞争对手及市场地位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低发射率涂层产品规格、参数及市场应用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低发射率涂层销量（吨）、收入（万元）、价格（元/吨）及毛利率（2021-2026）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低发射率涂层生产基地、销售区域、竞争对手及市场地位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低发射率涂层产品规格、参数及市场应用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低发射率涂层销量（吨）、收入（万元）、价格（元/吨）及毛利率（2021-2026）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低发射率涂层生产基地、销售区域、竞争对手及市场地位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低发射率涂层产品规格、参数及市场应用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低发射率涂层销量（吨）、收入（万元）、价格（元/吨）及毛利率（2021-2026）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低发射率涂层生产基地、销售区域、竞争对手及市场地位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低发射率涂层产品规格、参数及市场应用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低发射率涂层销量（吨）、收入（万元）、价格（元/吨）及毛利率（2021-2026）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低发射率涂层生产基地、销售区域、竞争对手及市场地位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低发射率涂层产品规格、参数及市场应用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低发射率涂层销量（吨）、收入（万元）、价格（元/吨）及毛利率（2021-2026）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低发射率涂层生产基地、销售区域、竞争对手及市场地位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低发射率涂层产品规格、参数及市场应用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低发射率涂层销量（吨）、收入（万元）、价格（元/吨）及毛利率（2021-2026）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全球不同产品类型低发射率涂层销量（2021-2026）&amp;（吨）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全球不同产品类型低发射率涂层销量市场份额（2021-2026）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全球不同产品类型低发射率涂层销量预测（2027-2032）&amp;（吨）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全球市场不同产品类型低发射率涂层销量市场份额预测（2027-2032）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全球不同产品类型低发射率涂层收入（2021-2026）&amp;（万元）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全球不同产品类型低发射率涂层收入市场份额（2021-2026）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全球不同产品类型低发射率涂层收入预测（2027-2032）&amp;（万元）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全球不同产品类型低发射率涂层收入市场份额预测（2027-2032）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中国不同产品类型低发射率涂层销量（2021-2026）&amp;（吨）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中国不同产品类型低发射率涂层销量市场份额（2021-2026）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中国不同产品类型低发射率涂层销量预测（2027-2032）&amp;（吨）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全球市场不同产品类型低发射率涂层销量市场份额预测（2027-2032）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中国不同产品类型低发射率涂层收入（2021-2026）&amp;（万元）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中国不同产品类型低发射率涂层收入市场份额（2021-2026）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中国不同产品类型低发射率涂层收入预测（2027-2032）&amp;（万元）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中国不同产品类型低发射率涂层收入市场份额预测（2027-2032）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全球不同应用低发射率涂层销量（2021-2026）&amp;（吨）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全球不同应用低发射率涂层销量市场份额（2021-2026）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全球不同应用低发射率涂层销量预测（2027-2032）&amp;（吨）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全球市场不同应用低发射率涂层销量市场份额预测（2027-2032）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全球不同应用低发射率涂层收入（2021-2026）&amp;（万元）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全球不同应用低发射率涂层收入市场份额（2021-2026）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全球不同应用低发射率涂层收入预测（2027-2032）&amp;（万元）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全球不同应用低发射率涂层收入市场份额预测（2027-2032）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中国不同应用低发射率涂层销量（2021-2026）&amp;（吨）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中国不同应用低发射率涂层销量市场份额（2021-2026）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中国不同应用低发射率涂层销量预测（2027-2032）&amp;（吨）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中国市场不同应用低发射率涂层销量市场份额预测（2027-2032）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中国不同应用低发射率涂层收入（2021-2026）&amp;（万元）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中国不同应用低发射率涂层收入市场份额（2021-2026）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中国不同应用低发射率涂层收入预测（2027-2032）&amp;（万元）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中国不同应用低发射率涂层收入市场份额预测（2027-2032）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低发射率涂层行业发展趋势</w:t>
      </w:r>
      <w:r>
        <w:rPr>
          <w:rFonts w:hint="eastAsia"/>
        </w:rPr>
        <w:br/>
      </w:r>
      <w:r>
        <w:rPr>
          <w:rFonts w:hint="eastAsia"/>
        </w:rPr>
        <w:t>　　表 116： 低发射率涂层行业主要驱动因素</w:t>
      </w:r>
      <w:r>
        <w:rPr>
          <w:rFonts w:hint="eastAsia"/>
        </w:rPr>
        <w:br/>
      </w:r>
      <w:r>
        <w:rPr>
          <w:rFonts w:hint="eastAsia"/>
        </w:rPr>
        <w:t>　　表 117： 低发射率涂层行业供应链分析</w:t>
      </w:r>
      <w:r>
        <w:rPr>
          <w:rFonts w:hint="eastAsia"/>
        </w:rPr>
        <w:br/>
      </w:r>
      <w:r>
        <w:rPr>
          <w:rFonts w:hint="eastAsia"/>
        </w:rPr>
        <w:t>　　表 118： 低发射率涂层上游原料供应商</w:t>
      </w:r>
      <w:r>
        <w:rPr>
          <w:rFonts w:hint="eastAsia"/>
        </w:rPr>
        <w:br/>
      </w:r>
      <w:r>
        <w:rPr>
          <w:rFonts w:hint="eastAsia"/>
        </w:rPr>
        <w:t>　　表 119： 低发射率涂层主要地区不同应用客户分析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低发射率涂层典型经销商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低发射率涂层产品图片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全球不同产品类型低发射率涂层销售额2021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全球不同产品类型低发射率涂层市场份额2025 &amp; 2032</w:t>
      </w:r>
      <w:r>
        <w:rPr>
          <w:rFonts w:hint="eastAsia"/>
        </w:rPr>
        <w:br/>
      </w:r>
      <w:r>
        <w:rPr>
          <w:rFonts w:hint="eastAsia"/>
        </w:rPr>
        <w:t>　　图 4： 太阳能控制产品图片</w:t>
      </w:r>
      <w:r>
        <w:rPr>
          <w:rFonts w:hint="eastAsia"/>
        </w:rPr>
        <w:br/>
      </w:r>
      <w:r>
        <w:rPr>
          <w:rFonts w:hint="eastAsia"/>
        </w:rPr>
        <w:t>　　图 5： 被动的产品图片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全球不同应用低发射率涂层市场份额2025 &amp; 2032</w:t>
      </w:r>
      <w:r>
        <w:rPr>
          <w:rFonts w:hint="eastAsia"/>
        </w:rPr>
        <w:br/>
      </w:r>
      <w:r>
        <w:rPr>
          <w:rFonts w:hint="eastAsia"/>
        </w:rPr>
        <w:t>　　图 9： 限额与交易</w:t>
      </w:r>
      <w:r>
        <w:rPr>
          <w:rFonts w:hint="eastAsia"/>
        </w:rPr>
        <w:br/>
      </w:r>
      <w:r>
        <w:rPr>
          <w:rFonts w:hint="eastAsia"/>
        </w:rPr>
        <w:t>　　图 10： 碳补偿</w:t>
      </w:r>
      <w:r>
        <w:rPr>
          <w:rFonts w:hint="eastAsia"/>
        </w:rPr>
        <w:br/>
      </w:r>
      <w:r>
        <w:rPr>
          <w:rFonts w:hint="eastAsia"/>
        </w:rPr>
        <w:t>　　图 11： 碳定价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2025年全球前五大生产商低发射率涂层市场份额</w:t>
      </w:r>
      <w:r>
        <w:rPr>
          <w:rFonts w:hint="eastAsia"/>
        </w:rPr>
        <w:br/>
      </w:r>
      <w:r>
        <w:rPr>
          <w:rFonts w:hint="eastAsia"/>
        </w:rPr>
        <w:t>　　图 14： 2025年全球低发射率涂层第一梯队、第二梯队和第三梯队厂商及市场份额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全球低发射率涂层产能、产量、产能利用率及发展趋势（2021-2032）&amp;（吨）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全球低发射率涂层产量、需求量及发展趋势（2021-2032）&amp;（吨）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全球主要地区低发射率涂层产量市场份额（2021-2032）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中国低发射率涂层产能、产量、产能利用率及发展趋势（2021-2032）&amp;（吨）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中国低发射率涂层产量、市场需求量及发展趋势（2021-2032）&amp;（吨）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全球低发射率涂层市场销售额及增长率：（2021-2032）&amp;（万元）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全球市场低发射率涂层市场规模：2021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全球市场低发射率涂层销量及增长率（2021-2032）&amp;（吨）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全球市场低发射率涂层价格趋势（2021-2032）&amp;（元/吨）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全球主要地区低发射率涂层销售收入（2021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全球主要地区低发射率涂层销售收入市场份额（2021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北美市场低发射率涂层销量及增长率（2021-2032）&amp;（吨）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北美市场低发射率涂层收入及增长率（2021-2032）&amp;（万元）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欧洲市场低发射率涂层销量及增长率（2021-2032）&amp;（吨）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欧洲市场低发射率涂层收入及增长率（2021-2032）&amp;（万元）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中国市场低发射率涂层销量及增长率（2021-2032）&amp;（吨）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中国市场低发射率涂层收入及增长率（2021-2032）&amp;（万元）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日本市场低发射率涂层销量及增长率（2021-2032）&amp;（吨）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日本市场低发射率涂层收入及增长率（2021-2032）&amp;（万元）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东南亚市场低发射率涂层销量及增长率（2021-2032）&amp;（吨）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东南亚市场低发射率涂层收入及增长率（2021-2032）&amp;（万元）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印度市场低发射率涂层销量及增长率（2021-2032）&amp;（吨）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印度市场低发射率涂层收入及增长率（2021-2032）&amp;（万元）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南美市场低发射率涂层销量及增长率（2021-2032）&amp;（吨）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南美市场低发射率涂层收入及增长率（2021-2032）&amp;（万元）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中东市场低发射率涂层销量及增长率（2021-2032）&amp;（吨）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中东市场低发射率涂层收入及增长率（2021-2032）&amp;（万元）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全球不同产品类型低发射率涂层价格走势（2021-2032）&amp;（元/吨）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全球不同应用低发射率涂层价格走势（2021-2032）&amp;（元/吨）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低发射率涂层中国企业SWOT分析</w:t>
      </w:r>
      <w:r>
        <w:rPr>
          <w:rFonts w:hint="eastAsia"/>
        </w:rPr>
        <w:br/>
      </w:r>
      <w:r>
        <w:rPr>
          <w:rFonts w:hint="eastAsia"/>
        </w:rPr>
        <w:t>　　图 45： 低发射率涂层产业链</w:t>
      </w:r>
      <w:r>
        <w:rPr>
          <w:rFonts w:hint="eastAsia"/>
        </w:rPr>
        <w:br/>
      </w:r>
      <w:r>
        <w:rPr>
          <w:rFonts w:hint="eastAsia"/>
        </w:rPr>
        <w:t>　　图 46： 低发射率涂层行业采购模式分析</w:t>
      </w:r>
      <w:r>
        <w:rPr>
          <w:rFonts w:hint="eastAsia"/>
        </w:rPr>
        <w:br/>
      </w:r>
      <w:r>
        <w:rPr>
          <w:rFonts w:hint="eastAsia"/>
        </w:rPr>
        <w:t>　　图 47： 低发射率涂层行业生产模式</w:t>
      </w:r>
      <w:r>
        <w:rPr>
          <w:rFonts w:hint="eastAsia"/>
        </w:rPr>
        <w:br/>
      </w:r>
      <w:r>
        <w:rPr>
          <w:rFonts w:hint="eastAsia"/>
        </w:rPr>
        <w:t>　　图 48： 低发射率涂层行业销售模式分析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49c9a8cf64f27" w:history="1">
        <w:r>
          <w:rPr>
            <w:rStyle w:val="Hyperlink"/>
          </w:rPr>
          <w:t>2026-2032年全球与中国低发射率涂层市场调查研究及前景趋势分析报告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249c9a8cf64f27" w:history="1">
        <w:r>
          <w:rPr>
            <w:rStyle w:val="Hyperlink"/>
          </w:rPr>
          <w:t>https://www.20087.com/5/86/DiFaSheLvTuCengHangYeFaZhanQianJing.html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热点：紫外辐射照度计、低发射率涂层固化、4.5铅模具货到付款、低发射率涂层是什么、表面发射率、低发射率涂料、材料发射率、低吸收-低发射热控涂层、自制伽马射线发生器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e7255c8a84420" w:history="1">
      <w:r>
        <w:rPr>
          <w:rStyle w:val="Hyperlink"/>
        </w:rPr>
        <w:t>2026-2032年全球与中国低发射率涂层市场调查研究及前景趋势分析报告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DiFaSheLvTuCengHangYeFaZhanQianJing.html" TargetMode="External" Id="Ra4249c9a8cf64f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DiFaSheLvTuCengHangYeFaZhanQianJing.html" TargetMode="External" Id="Rc41e7255c8a8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2026-01-31T01:49:02Z</dcterms:created>
  <dcterms:modified xsi:type="dcterms:W3CDTF">2026-01-31T02:49:02Z</dcterms:modified>
  <dc:subject>2026-2032年全球与中国低发射率涂层市场调查研究及前景趋势分析报告</dc:subject>
  <dc:title>2026-2032年全球与中国低发射率涂层市场调查研究及前景趋势分析报告</dc:title>
  <cp:keywords>2026-2032年全球与中国低发射率涂层市场调查研究及前景趋势分析报告</cp:keywords>
  <dc:description>2026-2032年全球与中国低发射率涂层市场调查研究及前景趋势分析报告</dc:description>
</cp:coreProperties>
</file>