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0213c9d0e645b9" w:history="1">
              <w:r>
                <w:rPr>
                  <w:rStyle w:val="Hyperlink"/>
                </w:rPr>
                <w:t>2025-2031年中国光伏建筑一体化行业发展研究与前景趋势分析报告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0213c9d0e645b9" w:history="1">
              <w:r>
                <w:rPr>
                  <w:rStyle w:val="Hyperlink"/>
                </w:rPr>
                <w:t>2025-2031年中国光伏建筑一体化行业发展研究与前景趋势分析报告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3289165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0213c9d0e645b9" w:history="1">
                <w:r>
                  <w:rPr>
                    <w:rStyle w:val="Hyperlink"/>
                  </w:rPr>
                  <w:t>https://www.20087.com/5/16/GuangFuJianZhuYiTiHuaHangYeXianZhuangJiQianJing.html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伏建筑一体化（BIPV）作为一种将太阳能光伏组件与建筑结构紧密结合的解决方案，近年来在全球范围内得到了广泛关注和应用。BIPV不仅可以作为建筑的遮阳、采光和装饰材料，还能直接产生电力，实现建筑能源的自给自足。随着光伏组件成本的下降和技术的进步，BIPV的经济性和美观性得到了显著提升，成为绿色建筑和可持续城市发展的重要组成部分。</w:t>
      </w:r>
      <w:r>
        <w:rPr>
          <w:rFonts w:hint="eastAsia"/>
        </w:rPr>
        <w:br/>
      </w:r>
      <w:r>
        <w:rPr>
          <w:rFonts w:hint="eastAsia"/>
        </w:rPr>
        <w:t>　　未来，光伏建筑一体化将更加注重设计创新和智能集成。一方面，通过材料科学的突破，如半透明光伏材料和彩色光伏玻璃，BIPV将与建筑美学更加和谐统一，满足建筑师和业主的审美需求。另一方面，智能建筑系统与BIPV的融合，如自动跟踪太阳角度的光伏面板和能源管理系统，将提高建筑的能源效率和智能化水平。此外，随着储能技术和微电网的成熟，BIPV系统将能够更好地平衡建筑的能源供需，实现更高效的能源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0213c9d0e645b9" w:history="1">
        <w:r>
          <w:rPr>
            <w:rStyle w:val="Hyperlink"/>
          </w:rPr>
          <w:t>2025-2031年中国光伏建筑一体化行业发展研究与前景趋势分析报告</w:t>
        </w:r>
      </w:hyperlink>
      <w:r>
        <w:rPr>
          <w:rFonts w:hint="eastAsia"/>
        </w:rPr>
        <w:t>》基于权威机构及相关协会等渠道的数据，结合光伏建筑一体化行业发展的宏观环境和微观实践，从多维度对光伏建筑一体化行业进行了深入调研与分析。报告内容严谨、数据翔实，辅以大量直观图表，旨在帮助光伏建筑一体化企业精准把握行业动态，科学制定发展战略与投资策略。本报告是光伏建筑一体化企业、投资机构及政府部门洞悉行业趋势、规避经营风险、制定竞争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光伏建筑一体化产业概述</w:t>
      </w:r>
      <w:r>
        <w:rPr>
          <w:rFonts w:hint="eastAsia"/>
        </w:rPr>
        <w:br/>
      </w:r>
      <w:r>
        <w:rPr>
          <w:rFonts w:hint="eastAsia"/>
        </w:rPr>
        <w:t>　　第一节 光伏建筑一体化定义</w:t>
      </w:r>
      <w:r>
        <w:rPr>
          <w:rFonts w:hint="eastAsia"/>
        </w:rPr>
        <w:br/>
      </w:r>
      <w:r>
        <w:rPr>
          <w:rFonts w:hint="eastAsia"/>
        </w:rPr>
        <w:t>　　第二节 光伏建筑一体化行业特点</w:t>
      </w:r>
      <w:r>
        <w:rPr>
          <w:rFonts w:hint="eastAsia"/>
        </w:rPr>
        <w:br/>
      </w:r>
      <w:r>
        <w:rPr>
          <w:rFonts w:hint="eastAsia"/>
        </w:rPr>
        <w:t>　　第三节 光伏建筑一体化产业链分析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2024-2025年中国光伏建筑一体化行业运行环境分析</w:t>
      </w:r>
      <w:r>
        <w:rPr>
          <w:rFonts w:hint="eastAsia"/>
        </w:rPr>
        <w:br/>
      </w:r>
      <w:r>
        <w:rPr>
          <w:rFonts w:hint="eastAsia"/>
        </w:rPr>
        <w:t>　　第一节 中国光伏建筑一体化运行经济环境分析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中国光伏建筑一体化产业政策环境分析</w:t>
      </w:r>
      <w:r>
        <w:rPr>
          <w:rFonts w:hint="eastAsia"/>
        </w:rPr>
        <w:br/>
      </w:r>
      <w:r>
        <w:rPr>
          <w:rFonts w:hint="eastAsia"/>
        </w:rPr>
        <w:t>　　　　一、光伏建筑一体化行业监管体制</w:t>
      </w:r>
      <w:r>
        <w:rPr>
          <w:rFonts w:hint="eastAsia"/>
        </w:rPr>
        <w:br/>
      </w:r>
      <w:r>
        <w:rPr>
          <w:rFonts w:hint="eastAsia"/>
        </w:rPr>
        <w:t>　　　　二、光伏建筑一体化行业主要法规</w:t>
      </w:r>
      <w:r>
        <w:rPr>
          <w:rFonts w:hint="eastAsia"/>
        </w:rPr>
        <w:br/>
      </w:r>
      <w:r>
        <w:rPr>
          <w:rFonts w:hint="eastAsia"/>
        </w:rPr>
        <w:t>　　　　三、主要光伏建筑一体化产业政策</w:t>
      </w:r>
      <w:r>
        <w:rPr>
          <w:rFonts w:hint="eastAsia"/>
        </w:rPr>
        <w:br/>
      </w:r>
      <w:r>
        <w:rPr>
          <w:rFonts w:hint="eastAsia"/>
        </w:rPr>
        <w:t>　　第三节 中国光伏建筑一体化产业社会环境分析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国外光伏建筑一体化行业发展态势分析</w:t>
      </w:r>
      <w:r>
        <w:rPr>
          <w:rFonts w:hint="eastAsia"/>
        </w:rPr>
        <w:br/>
      </w:r>
      <w:r>
        <w:rPr>
          <w:rFonts w:hint="eastAsia"/>
        </w:rPr>
        <w:t>　　第一节 国外光伏建筑一体化市场发展现状分析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国外主要国家光伏建筑一体化市场现状</w:t>
      </w:r>
      <w:r>
        <w:rPr>
          <w:rFonts w:hint="eastAsia"/>
        </w:rPr>
        <w:br/>
      </w:r>
      <w:r>
        <w:rPr>
          <w:rFonts w:hint="eastAsia"/>
        </w:rPr>
        <w:t>　　第三节 国外光伏建筑一体化行业发展趋势预测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中国光伏建筑一体化行业市场分析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2019-2024年中国光伏建筑一体化行业规模情况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2019-2024年中国光伏建筑一体化市场规模情况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2019-2024年中国光伏建筑一体化行业盈利情况分析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2019-2024年中国光伏建筑一体化市场需求状况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2019-2024年中国光伏建筑一体化行业市场供给状况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2019-2024年光伏建筑一体化行业市场供需平衡状况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中国重点地区光伏建筑一体化行业市场调研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重点地区（一）光伏建筑一体化市场调研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重点地区（二）光伏建筑一体化市场调研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重点地区（三）光伏建筑一体化市场调研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重点地区（四）光伏建筑一体化市场调研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重点地区（五）光伏建筑一体化市场调研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中国光伏建筑一体化行业价格走势及影响因素分析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国内光伏建筑一体化行业价格回顾</w:t>
      </w:r>
      <w:r>
        <w:rPr>
          <w:rFonts w:hint="eastAsia"/>
        </w:rPr>
        <w:br/>
      </w:r>
      <w:r>
        <w:rPr>
          <w:rFonts w:hint="eastAsia"/>
        </w:rPr>
        <w:t>　　第二节 国内光伏建筑一体化行业价格走势预测</w:t>
      </w:r>
      <w:r>
        <w:rPr>
          <w:rFonts w:hint="eastAsia"/>
        </w:rPr>
        <w:br/>
      </w:r>
      <w:r>
        <w:rPr>
          <w:rFonts w:hint="eastAsia"/>
        </w:rPr>
        <w:t>　　第三节 国内光伏建筑一体化行业价格影响因素分析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中国光伏建筑一体化行业客户调研</w:t>
      </w:r>
      <w:r>
        <w:rPr>
          <w:rFonts w:hint="eastAsia"/>
        </w:rPr>
        <w:br/>
      </w:r>
      <w:r>
        <w:rPr>
          <w:rFonts w:hint="eastAsia"/>
        </w:rPr>
        <w:t>　　　　一、光伏建筑一体化行业客户偏好调查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二、客户对光伏建筑一体化品牌的首要认知渠道</w:t>
      </w:r>
      <w:r>
        <w:rPr>
          <w:rFonts w:hint="eastAsia"/>
        </w:rPr>
        <w:br/>
      </w:r>
      <w:r>
        <w:rPr>
          <w:rFonts w:hint="eastAsia"/>
        </w:rPr>
        <w:t>　　　　三、光伏建筑一体化品牌忠诚度调查</w:t>
      </w:r>
      <w:r>
        <w:rPr>
          <w:rFonts w:hint="eastAsia"/>
        </w:rPr>
        <w:br/>
      </w:r>
      <w:r>
        <w:rPr>
          <w:rFonts w:hint="eastAsia"/>
        </w:rPr>
        <w:t>　　　　四、光伏建筑一体化行业客户消费理念调研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中国光伏建筑一体化行业竞争格局分析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2025年光伏建筑一体化行业集中度分析</w:t>
      </w:r>
      <w:r>
        <w:rPr>
          <w:rFonts w:hint="eastAsia"/>
        </w:rPr>
        <w:br/>
      </w:r>
      <w:r>
        <w:rPr>
          <w:rFonts w:hint="eastAsia"/>
        </w:rPr>
        <w:t>　　　　一、光伏建筑一体化市场集中度分析</w:t>
      </w:r>
      <w:r>
        <w:rPr>
          <w:rFonts w:hint="eastAsia"/>
        </w:rPr>
        <w:br/>
      </w:r>
      <w:r>
        <w:rPr>
          <w:rFonts w:hint="eastAsia"/>
        </w:rPr>
        <w:t>　　　　二、光伏建筑一体化企业集中度分析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2024-2025年光伏建筑一体化行业竞争格局分析</w:t>
      </w:r>
      <w:r>
        <w:rPr>
          <w:rFonts w:hint="eastAsia"/>
        </w:rPr>
        <w:br/>
      </w:r>
      <w:r>
        <w:rPr>
          <w:rFonts w:hint="eastAsia"/>
        </w:rPr>
        <w:t>　　　　一、光伏建筑一体化行业竞争策略分析</w:t>
      </w:r>
      <w:r>
        <w:rPr>
          <w:rFonts w:hint="eastAsia"/>
        </w:rPr>
        <w:br/>
      </w:r>
      <w:r>
        <w:rPr>
          <w:rFonts w:hint="eastAsia"/>
        </w:rPr>
        <w:t>　　　　二、光伏建筑一体化行业竞争格局展望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三、我国光伏建筑一体化市场竞争趋势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光伏建筑一体化行业重点企业发展调研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光伏建筑一体化行业企业经营策略研究分析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光伏建筑一体化企业多样化经营策略分析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一、光伏建筑一体化企业多样化经营情况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二、现行光伏建筑一体化行业多样化经营的方向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大型光伏建筑一体化企业集团未来发展策略分析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对中小光伏建筑一体化企业生产经营的建议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光伏建筑一体化行业投资风险与控制策略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光伏建筑一体化行业SWOT模型分析</w:t>
      </w:r>
      <w:r>
        <w:rPr>
          <w:rFonts w:hint="eastAsia"/>
        </w:rPr>
        <w:br/>
      </w:r>
      <w:r>
        <w:rPr>
          <w:rFonts w:hint="eastAsia"/>
        </w:rPr>
        <w:t>　　　　一、光伏建筑一体化行业优势分析</w:t>
      </w:r>
      <w:r>
        <w:rPr>
          <w:rFonts w:hint="eastAsia"/>
        </w:rPr>
        <w:br/>
      </w:r>
      <w:r>
        <w:rPr>
          <w:rFonts w:hint="eastAsia"/>
        </w:rPr>
        <w:t>　　　　二、光伏建筑一体化行业劣势分析</w:t>
      </w:r>
      <w:r>
        <w:rPr>
          <w:rFonts w:hint="eastAsia"/>
        </w:rPr>
        <w:br/>
      </w:r>
      <w:r>
        <w:rPr>
          <w:rFonts w:hint="eastAsia"/>
        </w:rPr>
        <w:t>　　　　三、光伏建筑一体化行业机会分析</w:t>
      </w:r>
      <w:r>
        <w:rPr>
          <w:rFonts w:hint="eastAsia"/>
        </w:rPr>
        <w:br/>
      </w:r>
      <w:r>
        <w:rPr>
          <w:rFonts w:hint="eastAsia"/>
        </w:rPr>
        <w:t>　　　　四、光伏建筑一体化行业风险分析</w:t>
      </w:r>
      <w:r>
        <w:rPr>
          <w:rFonts w:hint="eastAsia"/>
        </w:rPr>
        <w:br/>
      </w:r>
      <w:r>
        <w:rPr>
          <w:rFonts w:hint="eastAsia"/>
        </w:rPr>
        <w:t>　　第二节 光伏建筑一体化行业投资风险及控制策略分析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一、光伏建筑一体化市场风险及控制策略</w:t>
      </w:r>
      <w:r>
        <w:rPr>
          <w:rFonts w:hint="eastAsia"/>
        </w:rPr>
        <w:br/>
      </w:r>
      <w:r>
        <w:rPr>
          <w:rFonts w:hint="eastAsia"/>
        </w:rPr>
        <w:t>　　　　二、光伏建筑一体化行业政策风险及控制策略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三、光伏建筑一体化行业经营风险及控制策略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四、光伏建筑一体化同业竞争风险及控制策略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五、光伏建筑一体化行业其他风险及控制策略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2025-2031年中国光伏建筑一体化行业投资潜力及发展趋势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2025-2031年光伏建筑一体化行业投资潜力分析</w:t>
      </w:r>
      <w:r>
        <w:rPr>
          <w:rFonts w:hint="eastAsia"/>
        </w:rPr>
        <w:br/>
      </w:r>
      <w:r>
        <w:rPr>
          <w:rFonts w:hint="eastAsia"/>
        </w:rPr>
        <w:t>　　　　一、光伏建筑一体化行业重点可投资领域</w:t>
      </w:r>
      <w:r>
        <w:rPr>
          <w:rFonts w:hint="eastAsia"/>
        </w:rPr>
        <w:br/>
      </w:r>
      <w:r>
        <w:rPr>
          <w:rFonts w:hint="eastAsia"/>
        </w:rPr>
        <w:t>　　　　二、光伏建筑一体化行业目标市场需求潜力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三、光伏建筑一体化行业投资潜力综合评判</w:t>
      </w:r>
      <w:r>
        <w:rPr>
          <w:rFonts w:hint="eastAsia"/>
        </w:rPr>
        <w:br/>
      </w:r>
      <w:r>
        <w:rPr>
          <w:rFonts w:hint="eastAsia"/>
        </w:rPr>
        <w:t>　　第二节 [中:智:林:]2025-2031年中国光伏建筑一体化行业发展趋势分析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一、2025年光伏建筑一体化市场前景分析</w:t>
      </w:r>
      <w:r>
        <w:rPr>
          <w:rFonts w:hint="eastAsia"/>
        </w:rPr>
        <w:br/>
      </w:r>
      <w:r>
        <w:rPr>
          <w:rFonts w:hint="eastAsia"/>
        </w:rPr>
        <w:t>　　　　二、2025年光伏建筑一体化发展趋势预测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三、2025-2031年我国光伏建筑一体化行业发展剖析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五、未来光伏建筑一体化行业发展变局剖析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2019-2024年中国光伏建筑一体化市场规模及增长情况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2019-2024年中国光伏建筑一体化行业产能及增长趋势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2025-2031年中国光伏建筑一体化行业产能预测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2019-2024年中国光伏建筑一体化行业产量及增长趋势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2025-2031年中国光伏建筑一体化行业产量预测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2019-2024年中国光伏建筑一体化行业市场需求及增长情况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2025-2031年中国光伏建筑一体化行业市场需求预测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2019-2024年中国光伏建筑一体化行业利润及增长情况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**地区光伏建筑一体化市场规模及增长情况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**地区光伏建筑一体化行业市场需求情况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**地区光伏建筑一体化市场规模及增长情况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**地区光伏建筑一体化行业市场需求情况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2019-2024年中国光伏建筑一体化行业进口量及增速统计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2019-2024年中国光伏建筑一体化行业出口量及增速统计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光伏建筑一体化重点企业经营情况分析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2025年光伏建筑一体化行业壁垒</w:t>
      </w:r>
      <w:r>
        <w:rPr>
          <w:rFonts w:hint="eastAsia"/>
        </w:rPr>
        <w:br/>
      </w:r>
      <w:r>
        <w:rPr>
          <w:rFonts w:hint="eastAsia"/>
        </w:rPr>
        <w:t>　　图表 2025年光伏建筑一体化市场前景分析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2025-2031年中国光伏建筑一体化市场需求预测</w:t>
      </w:r>
      <w:r>
        <w:rPr>
          <w:rFonts w:hint="eastAsia"/>
        </w:rPr>
        <w:br/>
      </w:r>
      <w:r>
        <w:rPr>
          <w:rFonts w:hint="eastAsia"/>
        </w:rPr>
        <w:t>　　图表 2025年光伏建筑一体化发展趋势预测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0213c9d0e645b9" w:history="1">
        <w:r>
          <w:rPr>
            <w:rStyle w:val="Hyperlink"/>
          </w:rPr>
          <w:t>2025-2031年中国光伏建筑一体化行业发展研究与前景趋势分析报告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3289165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0213c9d0e645b9" w:history="1">
        <w:r>
          <w:rPr>
            <w:rStyle w:val="Hyperlink"/>
          </w:rPr>
          <w:t>https://www.20087.com/5/16/GuangFuJianZhuYiTiHuaHangYeXianZhuangJiQianJing.html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屋顶光伏发电国家政策、光伏建筑一体化的优缺点、光伏板安装人工报价表、光伏建筑一体化图片、光伏建筑一体化知识点、光伏建筑一体化最新利好消息、光伏建筑一体化公司、光伏建筑一体化屋顶施工图、光伏建筑一体化股票代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b7ebe2f6c445f5" w:history="1">
      <w:r>
        <w:rPr>
          <w:rStyle w:val="Hyperlink"/>
        </w:rPr>
        <w:t>2025-2031年中国光伏建筑一体化行业发展研究与前景趋势分析报告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6/GuangFuJianZhuYiTiHuaHangYeXianZhuangJiQianJing.html" TargetMode="External" Id="R9f0213c9d0e645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6/GuangFuJianZhuYiTiHuaHangYeXianZhuangJiQianJing.html" TargetMode="External" Id="R6bb7ebe2f6c445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2024-12-01T05:44:00Z</dcterms:created>
  <dcterms:modified xsi:type="dcterms:W3CDTF">2024-12-01T06:44:00Z</dcterms:modified>
  <dc:subject>2025-2031年中国光伏建筑一体化行业发展研究与前景趋势分析报告</dc:subject>
  <dc:title>2025-2031年中国光伏建筑一体化行业发展研究与前景趋势分析报告</dc:title>
  <cp:keywords>2025-2031年中国光伏建筑一体化行业发展研究与前景趋势分析报告</cp:keywords>
  <dc:description>2025-2031年中国光伏建筑一体化行业发展研究与前景趋势分析报告</dc:description>
</cp:coreProperties>
</file>