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00c5eb9694e9c" w:history="1">
              <w:r>
                <w:rPr>
                  <w:rStyle w:val="Hyperlink"/>
                </w:rPr>
                <w:t>2026-2032年全球与中国高端橱柜市场调查研究及前景趋势报告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00c5eb9694e9c" w:history="1">
              <w:r>
                <w:rPr>
                  <w:rStyle w:val="Hyperlink"/>
                </w:rPr>
                <w:t>2026-2032年全球与中国高端橱柜市场调查研究及前景趋势报告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00c5eb9694e9c" w:history="1">
                <w:r>
                  <w:rPr>
                    <w:rStyle w:val="Hyperlink"/>
                  </w:rPr>
                  <w:t>https://www.20087.com/5/56/GaoDuanChuJuFaZhanXianZhuangQianJing.html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橱柜是住宅精装修与个性化家居升级的核心组成部分，产品体系深度融合设计美学、功能集成与智能技术。主流品牌普遍采用进口环保板材（如F4星基材）、高精度五金系统（如阻尼铰链、电动升降架）及定制化收纳解决方案，强调空间利用率与人体工学适配。设计风格涵盖现代极简、意式轻奢及新中式等多元方向，并通过3D云设计平台实现所见即所得的客户体验。部分高端产品已集成智能照明、感应开关、食材管理模块甚至嵌入式家电联动。</w:t>
      </w:r>
      <w:r>
        <w:rPr>
          <w:rFonts w:hint="eastAsia"/>
        </w:rPr>
        <w:br/>
      </w:r>
      <w:r>
        <w:rPr>
          <w:rFonts w:hint="eastAsia"/>
        </w:rPr>
        <w:t>　　未来，卷心菜粉将朝着功能强化、风味掩蔽与应用场景拓展方向发展。市场调研网指出，微胶囊包埋技术将有效掩盖不良气味并控制活性成分释放节奏，提升在饮料与零食中的适配性。与益生菌、膳食纤维或其他十字花科蔬菜粉（如西兰花、羽衣甘蓝）的科学复配，将构建协同健康效应。在可持续层面，卷心菜粉可作为食品加工副产物（如外叶、芯部）高值化利用路径，减少农业浪费。监管科学亦将推动植物粉类产品的营养声称规范。长远看，卷心菜粉将从“边缘配料”升级为“植物营养矩阵中的关键功能单元”，支撑精准营养产业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d00c5eb9694e9c" w:history="1">
        <w:r>
          <w:rPr>
            <w:rStyle w:val="Hyperlink"/>
          </w:rPr>
          <w:t>2026-2032年全球与中国高端橱柜市场调查研究及前景趋势报告</w:t>
        </w:r>
      </w:hyperlink>
      <w:r>
        <w:rPr>
          <w:rFonts w:hint="eastAsia"/>
        </w:rPr>
        <w:t>》，2025年高端橱柜行业市场规模达 亿元，预计2032年市场规模将达 亿元，期间年均复合增长率（CAGR）达 %。报告基于科学的市场调研与数据分析，全面解析了高端橱柜行业的市场规模、市场需求及发展现状。报告深入探讨了高端橱柜产业链结构、细分市场特点及技术发展方向，并结合宏观经济环境与消费者需求变化，对高端橱柜行业前景与未来趋势进行了科学预测，揭示了潜在增长空间。通过对高端橱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按产品类型细分，全球高端橱柜市场规模2021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木质橱柜</w:t>
      </w:r>
      <w:r>
        <w:rPr>
          <w:rFonts w:hint="eastAsia"/>
        </w:rPr>
        <w:br/>
      </w:r>
      <w:r>
        <w:rPr>
          <w:rFonts w:hint="eastAsia"/>
        </w:rPr>
        <w:t>　　　　1.3.3 石材橱柜</w:t>
      </w:r>
      <w:r>
        <w:rPr>
          <w:rFonts w:hint="eastAsia"/>
        </w:rPr>
        <w:br/>
      </w:r>
      <w:r>
        <w:rPr>
          <w:rFonts w:hint="eastAsia"/>
        </w:rPr>
        <w:t>　　　　1.3.4 不锈钢橱柜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按应用细分，全球高端橱柜市场规模2021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高端橱柜行业发展总体概况</w:t>
      </w:r>
      <w:r>
        <w:rPr>
          <w:rFonts w:hint="eastAsia"/>
        </w:rPr>
        <w:br/>
      </w:r>
      <w:r>
        <w:rPr>
          <w:rFonts w:hint="eastAsia"/>
        </w:rPr>
        <w:t>　　　　1.5.2 高端橱柜行业发展主要特点</w:t>
      </w:r>
      <w:r>
        <w:rPr>
          <w:rFonts w:hint="eastAsia"/>
        </w:rPr>
        <w:br/>
      </w:r>
      <w:r>
        <w:rPr>
          <w:rFonts w:hint="eastAsia"/>
        </w:rPr>
        <w:t>　　　　1.5.3 高端橱柜行业发展影响因素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高端橱柜有利因素</w:t>
      </w:r>
      <w:r>
        <w:rPr>
          <w:rFonts w:hint="eastAsia"/>
        </w:rPr>
        <w:br/>
      </w:r>
      <w:r>
        <w:rPr>
          <w:rFonts w:hint="eastAsia"/>
        </w:rPr>
        <w:t>　　　　1.5.3 .2 高端橱柜不利因素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全球市场，近三年高端橱柜主要企业占有率及排名（按销量）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高端橱柜主要企业在国际市场占有率（按销量，2023-2026）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2025年高端橱柜主要企业在国际市场排名（按销量）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全球市场主要企业高端橱柜销量（2023-2026）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全球市场，近三年高端橱柜主要企业占有率及排名（按收入）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高端橱柜主要企业在国际市场占有率（按收入，2023-2026）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2025年高端橱柜主要企业在国际市场排名（按收入）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全球市场主要企业高端橱柜销售收入（2023-2026）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全球市场主要企业高端橱柜销售价格（2023-2026）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中国市场，近三年高端橱柜主要企业占有率及排名（按销量）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高端橱柜主要企业在中国市场占有率（按销量，2023-2026）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2025年高端橱柜主要企业在中国市场排名（按销量）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中国市场主要企业高端橱柜销量（2023-2026）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中国市场，近三年高端橱柜主要企业占有率及排名（按收入）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高端橱柜主要企业在中国市场占有率（按收入，2023-2026）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2025年高端橱柜主要企业在中国市场排名（按收入）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中国市场主要企业高端橱柜销售收入（2023-2026）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全球主要厂商高端橱柜总部及产地分布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全球主要厂商成立时间及高端橱柜商业化日期</w:t>
      </w:r>
      <w:r>
        <w:rPr>
          <w:rFonts w:hint="eastAsia"/>
        </w:rPr>
        <w:br/>
      </w:r>
      <w:r>
        <w:rPr>
          <w:rFonts w:hint="eastAsia"/>
        </w:rPr>
        <w:t>　　2.8 全球主要厂商高端橱柜产品类型及应用</w:t>
      </w:r>
      <w:r>
        <w:rPr>
          <w:rFonts w:hint="eastAsia"/>
        </w:rPr>
        <w:br/>
      </w:r>
      <w:r>
        <w:rPr>
          <w:rFonts w:hint="eastAsia"/>
        </w:rPr>
        <w:t>　　2.9 高端橱柜行业集中度、竞争程度分析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高端橱柜行业集中度分析：2025年全球Top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全球高端橱柜第一梯队、第二梯队和第三梯队生产商（品牌）及市场份额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全球高端橱柜总体规模分析</w:t>
      </w:r>
      <w:r>
        <w:rPr>
          <w:rFonts w:hint="eastAsia"/>
        </w:rPr>
        <w:br/>
      </w:r>
      <w:r>
        <w:rPr>
          <w:rFonts w:hint="eastAsia"/>
        </w:rPr>
        <w:t>　　3.1 全球高端橱柜供需现状及预测（2021-2032）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全球高端橱柜产能、产量、产能利用率及发展趋势（2021-2032）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全球高端橱柜产量、需求量及发展趋势（2021-2032）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全球主要地区高端橱柜产量及发展趋势（2021-2032）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全球主要地区高端橱柜产量（2021-2026）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全球主要地区高端橱柜产量（2027-2032）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全球主要地区高端橱柜产量市场份额（2021-2032）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中国高端橱柜供需现状及预测（2021-2032）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中国高端橱柜产能、产量、产能利用率及发展趋势（2021-2032）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中国高端橱柜产量、市场需求量及发展趋势（2021-2032）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中国市场高端橱柜进出口（2021-2032）</w:t>
      </w:r>
      <w:r>
        <w:rPr>
          <w:rFonts w:hint="eastAsia"/>
        </w:rPr>
        <w:br/>
      </w:r>
      <w:r>
        <w:rPr>
          <w:rFonts w:hint="eastAsia"/>
        </w:rPr>
        <w:t>　　3.4 全球高端橱柜销量及销售额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全球市场高端橱柜销售额（2021-2032）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全球市场高端橱柜销量（2021-2032）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全球市场高端橱柜价格趋势（2021-2032）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全球高端橱柜主要地区分析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全球主要地区高端橱柜市场规模分析：2021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全球主要地区高端橱柜销售收入及市场份额（2021-2026）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全球主要地区高端橱柜销售收入预测（2027-2032）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全球主要地区高端橱柜销量分析：2021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全球主要地区高端橱柜销量及市场份额（2021-2026）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全球主要地区高端橱柜销量及市场份额预测（2027-2032）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北美市场高端橱柜销量、收入及增长率（2021-2032）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欧洲市场高端橱柜销量、收入及增长率（2021-2032）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中国市场高端橱柜销量、收入及增长率（2021-2032）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日本市场高端橱柜销量、收入及增长率（2021-2032）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东南亚市场高端橱柜销量、收入及增长率（2021-2032）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印度市场高端橱柜销量、收入及增长率（2021-2032）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南美市场高端橱柜销量、收入及增长率（2021-2032）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中东市场高端橱柜销量、收入及增长率（2021-2032）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高端橱柜销量、收入、价格及毛利率（2021-2026）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高端橱柜销量、收入、价格及毛利率（2021-2026）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高端橱柜销量、收入、价格及毛利率（2021-2026）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高端橱柜销量、收入、价格及毛利率（2021-2026）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高端橱柜销量、收入、价格及毛利率（2021-2026）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高端橱柜销量、收入、价格及毛利率（2021-2026）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高端橱柜销量、收入、价格及毛利率（2021-2026）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高端橱柜销量、收入、价格及毛利率（2021-2026）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高端橱柜销量、收入、价格及毛利率（2021-2026）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高端橱柜销量、收入、价格及毛利率（2021-2026）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高端橱柜销量、收入、价格及毛利率（2021-2026）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高端橱柜销量、收入、价格及毛利率（2021-2026）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高端橱柜销量、收入、价格及毛利率（2021-2026）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高端橱柜销量、收入、价格及毛利率（2021-2026）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不同产品类型高端橱柜分析</w:t>
      </w:r>
      <w:r>
        <w:rPr>
          <w:rFonts w:hint="eastAsia"/>
        </w:rPr>
        <w:br/>
      </w:r>
      <w:r>
        <w:rPr>
          <w:rFonts w:hint="eastAsia"/>
        </w:rPr>
        <w:t>　　6.1 全球不同产品类型高端橱柜销量（2021-2032）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全球不同产品类型高端橱柜销量及市场份额（2021-2026）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全球不同产品类型高端橱柜销量预测（2027-2032）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全球不同产品类型高端橱柜收入（2021-2032）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全球不同产品类型高端橱柜收入及市场份额（2021-2026）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全球不同产品类型高端橱柜收入预测（2027-2032）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全球不同产品类型高端橱柜价格走势（2021-2032）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中国不同产品类型高端橱柜销量（2021-2032）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中国不同产品类型高端橱柜销量及市场份额（2021-2026）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中国不同产品类型高端橱柜销量预测（2027-2032）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中国不同产品类型高端橱柜收入（2021-2032）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中国不同产品类型高端橱柜收入及市场份额（2021-2026）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中国不同产品类型高端橱柜收入预测（2027-2032）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不同应用高端橱柜分析</w:t>
      </w:r>
      <w:r>
        <w:rPr>
          <w:rFonts w:hint="eastAsia"/>
        </w:rPr>
        <w:br/>
      </w:r>
      <w:r>
        <w:rPr>
          <w:rFonts w:hint="eastAsia"/>
        </w:rPr>
        <w:t>　　7.1 全球不同应用高端橱柜销量（2021-2032）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全球不同应用高端橱柜销量及市场份额（2021-2026）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全球不同应用高端橱柜销量预测（2027-2032）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全球不同应用高端橱柜收入（2021-2032）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全球不同应用高端橱柜收入及市场份额（2021-2026）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全球不同应用高端橱柜收入预测（2027-2032）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全球不同应用高端橱柜价格走势（2021-2032）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中国不同应用高端橱柜销量（2021-2032）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中国不同应用高端橱柜销量及市场份额（2021-2026）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中国不同应用高端橱柜销量预测（2027-2032）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中国不同应用高端橱柜收入（2021-2032）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中国不同应用高端橱柜收入及市场份额（2021-2026）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中国不同应用高端橱柜收入预测（2027-2032）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高端橱柜行业发展趋势</w:t>
      </w:r>
      <w:r>
        <w:rPr>
          <w:rFonts w:hint="eastAsia"/>
        </w:rPr>
        <w:br/>
      </w:r>
      <w:r>
        <w:rPr>
          <w:rFonts w:hint="eastAsia"/>
        </w:rPr>
        <w:t>　　8.2 高端橱柜行业主要驱动因素</w:t>
      </w:r>
      <w:r>
        <w:rPr>
          <w:rFonts w:hint="eastAsia"/>
        </w:rPr>
        <w:br/>
      </w:r>
      <w:r>
        <w:rPr>
          <w:rFonts w:hint="eastAsia"/>
        </w:rPr>
        <w:t>　　8.3 高端橱柜中国企业SWOT分析</w:t>
      </w:r>
      <w:r>
        <w:rPr>
          <w:rFonts w:hint="eastAsia"/>
        </w:rPr>
        <w:br/>
      </w:r>
      <w:r>
        <w:rPr>
          <w:rFonts w:hint="eastAsia"/>
        </w:rPr>
        <w:t>　　8.4 中国高端橱柜行业政策环境分析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高端橱柜行业产业链简介</w:t>
      </w:r>
      <w:r>
        <w:rPr>
          <w:rFonts w:hint="eastAsia"/>
        </w:rPr>
        <w:br/>
      </w:r>
      <w:r>
        <w:rPr>
          <w:rFonts w:hint="eastAsia"/>
        </w:rPr>
        <w:t>　　　　9.1.1 高端橱柜行业供应链分析</w:t>
      </w:r>
      <w:r>
        <w:rPr>
          <w:rFonts w:hint="eastAsia"/>
        </w:rPr>
        <w:br/>
      </w:r>
      <w:r>
        <w:rPr>
          <w:rFonts w:hint="eastAsia"/>
        </w:rPr>
        <w:t>　　　　9.1.2 高端橱柜主要原料及供应情况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高端橱柜行业采购模式</w:t>
      </w:r>
      <w:r>
        <w:rPr>
          <w:rFonts w:hint="eastAsia"/>
        </w:rPr>
        <w:br/>
      </w:r>
      <w:r>
        <w:rPr>
          <w:rFonts w:hint="eastAsia"/>
        </w:rPr>
        <w:t>　　9.3 高端橱柜行业生产模式</w:t>
      </w:r>
      <w:r>
        <w:rPr>
          <w:rFonts w:hint="eastAsia"/>
        </w:rPr>
        <w:br/>
      </w:r>
      <w:r>
        <w:rPr>
          <w:rFonts w:hint="eastAsia"/>
        </w:rPr>
        <w:t>　　9.4 高端橱柜行业销售模式及销售渠道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按产品类型细分，全球高端橱柜市场规模2021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按应用细分，全球高端橱柜市场规模（CAGR）2021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高端橱柜行业发展主要特点</w:t>
      </w:r>
      <w:r>
        <w:rPr>
          <w:rFonts w:hint="eastAsia"/>
        </w:rPr>
        <w:br/>
      </w:r>
      <w:r>
        <w:rPr>
          <w:rFonts w:hint="eastAsia"/>
        </w:rPr>
        <w:t>　　表 4： 高端橱柜行业发展有利因素分析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高端橱柜行业发展不利因素分析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进入高端橱柜行业壁垒</w:t>
      </w:r>
      <w:r>
        <w:rPr>
          <w:rFonts w:hint="eastAsia"/>
        </w:rPr>
        <w:br/>
      </w:r>
      <w:r>
        <w:rPr>
          <w:rFonts w:hint="eastAsia"/>
        </w:rPr>
        <w:t>　　表 7： 高端橱柜主要企业在国际市场占有率（按销量，2023-2026）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2025年高端橱柜主要企业在国际市场排名（按销量）&amp;（千件）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全球市场主要企业高端橱柜销量（2023-2026）&amp;（千件）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高端橱柜主要企业在国际市场占有率（按收入，2023-2026）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2025年高端橱柜主要企业在国际市场排名（按收入）&amp;（万元）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全球市场主要企业高端橱柜销售收入（2023-2026）&amp;（万元）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全球市场主要企业高端橱柜销售价格（2023-2026）&amp;（元/件）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高端橱柜主要企业在中国市场占有率（按销量，2023-2026）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2025年高端橱柜主要企业在中国市场排名（按销量）&amp;（千件）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中国市场主要企业高端橱柜销量（2023-2026）&amp;（千件）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高端橱柜主要企业在中国市场占有率（按收入，2023-2026）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2025年高端橱柜主要企业在中国市场排名（按收入）&amp;（万元）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中国市场主要企业高端橱柜销售收入（2023-2026）&amp;（万元）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全球主要厂商高端橱柜总部及产地分布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全球主要厂商成立时间及高端橱柜商业化日期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全球主要厂商高端橱柜产品类型及应用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2025年全球高端橱柜主要厂商市场地位（第一梯队、第二梯队和第三梯队）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全球高端橱柜市场投资、并购等现状分析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全球主要地区高端橱柜产量增速（CAGR）：（2021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全球主要地区高端橱柜产量（2021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全球主要地区高端橱柜产量（2021-2026）&amp;（千件）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全球主要地区高端橱柜产量（2027-2032）&amp;（千件）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全球主要地区高端橱柜产量市场份额（2021-2026）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全球主要地区高端橱柜产量市场份额（2027-2032）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中国市场高端橱柜产量、销量、进出口（2021-2026）&amp;（千件）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中国市场高端橱柜产量、销量、进出口预测（2027-2032）&amp;（千件）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全球主要地区高端橱柜销售收入增速：（2021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全球主要地区高端橱柜销售收入（2021-2026）&amp;（万元）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全球主要地区高端橱柜销售收入市场份额（2021-2026）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全球主要地区高端橱柜收入（2027-2032）&amp;（万元）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全球主要地区高端橱柜收入市场份额（2027-2032）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全球主要地区高端橱柜销量（千件）：2021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全球主要地区高端橱柜销量（2021-2026）&amp;（千件）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全球主要地区高端橱柜销量市场份额（2021-2026）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全球主要地区高端橱柜销量（2027-2032）&amp;（千件）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全球主要地区高端橱柜销量份额（2027-2032）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高端橱柜销量（千件）、收入（万元）、价格（元/件）及毛利率（2021-2026）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高端橱柜销量（千件）、收入（万元）、价格（元/件）及毛利率（2021-2026）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高端橱柜销量（千件）、收入（万元）、价格（元/件）及毛利率（2021-2026）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高端橱柜销量（千件）、收入（万元）、价格（元/件）及毛利率（2021-2026）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高端橱柜销量（千件）、收入（万元）、价格（元/件）及毛利率（2021-2026）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高端橱柜销量（千件）、收入（万元）、价格（元/件）及毛利率（2021-2026）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高端橱柜销量（千件）、收入（万元）、价格（元/件）及毛利率（2021-2026）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高端橱柜销量（千件）、收入（万元）、价格（元/件）及毛利率（2021-2026）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高端橱柜销量（千件）、收入（万元）、价格（元/件）及毛利率（2021-2026）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高端橱柜销量（千件）、收入（万元）、价格（元/件）及毛利率（2021-2026）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高端橱柜销量（千件）、收入（万元）、价格（元/件）及毛利率（2021-2026）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高端橱柜销量（千件）、收入（万元）、价格（元/件）及毛利率（2021-2026）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高端橱柜销量（千件）、收入（万元）、价格（元/件）及毛利率（2021-2026）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高端橱柜销量（千件）、收入（万元）、价格（元/件）及毛利率（2021-2026）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全球不同产品类型高端橱柜销量（2021-2026）&amp;（千件）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全球不同产品类型高端橱柜销量市场份额（2021-2026）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全球不同产品类型高端橱柜销量预测（2027-2032）&amp;（千件）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全球市场不同产品类型高端橱柜销量市场份额预测（2027-2032）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全球不同产品类型高端橱柜收入（2021-2026）&amp;（万元）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全球不同产品类型高端橱柜收入市场份额（2021-2026）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全球不同产品类型高端橱柜收入预测（2027-2032）&amp;（万元）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全球不同产品类型高端橱柜收入市场份额预测（2027-2032）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中国不同产品类型高端橱柜销量（2021-2026）&amp;（千件）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中国不同产品类型高端橱柜销量市场份额（2021-2026）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中国不同产品类型高端橱柜销量预测（2027-2032）&amp;（千件）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全球市场不同产品类型高端橱柜销量市场份额预测（2027-2032）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中国不同产品类型高端橱柜收入（2021-2026）&amp;（万元）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中国不同产品类型高端橱柜收入市场份额（2021-2026）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中国不同产品类型高端橱柜收入预测（2027-2032）&amp;（万元）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中国不同产品类型高端橱柜收入市场份额预测（2027-2032）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全球不同应用高端橱柜销量（2021-2026）&amp;（千件）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全球不同应用高端橱柜销量市场份额（2021-2026）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全球不同应用高端橱柜销量预测（2027-2032）&amp;（千件）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全球市场不同应用高端橱柜销量市场份额预测（2027-2032）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全球不同应用高端橱柜收入（2021-2026）&amp;（万元）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全球不同应用高端橱柜收入市场份额（2021-2026）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全球不同应用高端橱柜收入预测（2027-2032）&amp;（万元）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全球不同应用高端橱柜收入市场份额预测（2027-2032）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中国不同应用高端橱柜销量（2021-2026）&amp;（千件）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中国不同应用高端橱柜销量市场份额（2021-2026）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中国不同应用高端橱柜销量预测（2027-2032）&amp;（千件）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中国市场不同应用高端橱柜销量市场份额预测（2027-2032）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中国不同应用高端橱柜收入（2021-2026）&amp;（万元）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中国不同应用高端橱柜收入市场份额（2021-2026）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中国不同应用高端橱柜收入预测（2027-2032）&amp;（万元）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中国不同应用高端橱柜收入市场份额预测（2027-2032）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高端橱柜行业发展趋势</w:t>
      </w:r>
      <w:r>
        <w:rPr>
          <w:rFonts w:hint="eastAsia"/>
        </w:rPr>
        <w:br/>
      </w:r>
      <w:r>
        <w:rPr>
          <w:rFonts w:hint="eastAsia"/>
        </w:rPr>
        <w:t>　　表 146： 高端橱柜行业主要驱动因素</w:t>
      </w:r>
      <w:r>
        <w:rPr>
          <w:rFonts w:hint="eastAsia"/>
        </w:rPr>
        <w:br/>
      </w:r>
      <w:r>
        <w:rPr>
          <w:rFonts w:hint="eastAsia"/>
        </w:rPr>
        <w:t>　　表 147： 高端橱柜行业供应链分析</w:t>
      </w:r>
      <w:r>
        <w:rPr>
          <w:rFonts w:hint="eastAsia"/>
        </w:rPr>
        <w:br/>
      </w:r>
      <w:r>
        <w:rPr>
          <w:rFonts w:hint="eastAsia"/>
        </w:rPr>
        <w:t>　　表 148： 高端橱柜上游原料供应商</w:t>
      </w:r>
      <w:r>
        <w:rPr>
          <w:rFonts w:hint="eastAsia"/>
        </w:rPr>
        <w:br/>
      </w:r>
      <w:r>
        <w:rPr>
          <w:rFonts w:hint="eastAsia"/>
        </w:rPr>
        <w:t>　　表 149： 高端橱柜主要地区不同应用客户分析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高端橱柜典型经销商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高端橱柜产品图片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全球不同产品类型高端橱柜销售额2021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全球不同产品类型高端橱柜市场份额2025 &amp; 2032</w:t>
      </w:r>
      <w:r>
        <w:rPr>
          <w:rFonts w:hint="eastAsia"/>
        </w:rPr>
        <w:br/>
      </w:r>
      <w:r>
        <w:rPr>
          <w:rFonts w:hint="eastAsia"/>
        </w:rPr>
        <w:t>　　图 4： 木质橱柜产品图片</w:t>
      </w:r>
      <w:r>
        <w:rPr>
          <w:rFonts w:hint="eastAsia"/>
        </w:rPr>
        <w:br/>
      </w:r>
      <w:r>
        <w:rPr>
          <w:rFonts w:hint="eastAsia"/>
        </w:rPr>
        <w:t>　　图 5： 石材橱柜产品图片</w:t>
      </w:r>
      <w:r>
        <w:rPr>
          <w:rFonts w:hint="eastAsia"/>
        </w:rPr>
        <w:br/>
      </w:r>
      <w:r>
        <w:rPr>
          <w:rFonts w:hint="eastAsia"/>
        </w:rPr>
        <w:t>　　图 6： 不锈钢橱柜产品图片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全球不同应用高端橱柜市场份额2025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2025年全球前五大生产商高端橱柜市场份额</w:t>
      </w:r>
      <w:r>
        <w:rPr>
          <w:rFonts w:hint="eastAsia"/>
        </w:rPr>
        <w:br/>
      </w:r>
      <w:r>
        <w:rPr>
          <w:rFonts w:hint="eastAsia"/>
        </w:rPr>
        <w:t>　　图 13： 2025年全球高端橱柜第一梯队、第二梯队和第三梯队厂商及市场份额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全球高端橱柜产能、产量、产能利用率及发展趋势（2021-2032）&amp;（千件）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全球高端橱柜产量、需求量及发展趋势（2021-2032）&amp;（千件）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全球主要地区高端橱柜产量市场份额（2021-2032）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中国高端橱柜产能、产量、产能利用率及发展趋势（2021-2032）&amp;（千件）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中国高端橱柜产量、市场需求量及发展趋势（2021-2032）&amp;（千件）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全球高端橱柜市场销售额及增长率：（2021-2032）&amp;（万元）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全球市场高端橱柜市场规模：2021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全球市场高端橱柜销量及增长率（2021-2032）&amp;（千件）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全球市场高端橱柜价格趋势（2021-2032）&amp;（元/件）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全球主要地区高端橱柜销售收入（2021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全球主要地区高端橱柜销售收入市场份额（2021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北美市场高端橱柜销量及增长率（2021-2032）&amp;（千件）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北美市场高端橱柜收入及增长率（2021-2032）&amp;（万元）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欧洲市场高端橱柜销量及增长率（2021-2032）&amp;（千件）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欧洲市场高端橱柜收入及增长率（2021-2032）&amp;（万元）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中国市场高端橱柜销量及增长率（2021-2032）&amp;（千件）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中国市场高端橱柜收入及增长率（2021-2032）&amp;（万元）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日本市场高端橱柜销量及增长率（2021-2032）&amp;（千件）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日本市场高端橱柜收入及增长率（2021-2032）&amp;（万元）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东南亚市场高端橱柜销量及增长率（2021-2032）&amp;（千件）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东南亚市场高端橱柜收入及增长率（2021-2032）&amp;（万元）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印度市场高端橱柜销量及增长率（2021-2032）&amp;（千件）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印度市场高端橱柜收入及增长率（2021-2032）&amp;（万元）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南美市场高端橱柜销量及增长率（2021-2032）&amp;（千件）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南美市场高端橱柜收入及增长率（2021-2032）&amp;（万元）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中东市场高端橱柜销量及增长率（2021-2032）&amp;（千件）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中东市场高端橱柜收入及增长率（2021-2032）&amp;（万元）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全球不同产品类型高端橱柜价格走势（2021-2032）&amp;（元/件）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全球不同应用高端橱柜价格走势（2021-2032）&amp;（元/件）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高端橱柜中国企业SWOT分析</w:t>
      </w:r>
      <w:r>
        <w:rPr>
          <w:rFonts w:hint="eastAsia"/>
        </w:rPr>
        <w:br/>
      </w:r>
      <w:r>
        <w:rPr>
          <w:rFonts w:hint="eastAsia"/>
        </w:rPr>
        <w:t>　　图 44： 高端橱柜产业链</w:t>
      </w:r>
      <w:r>
        <w:rPr>
          <w:rFonts w:hint="eastAsia"/>
        </w:rPr>
        <w:br/>
      </w:r>
      <w:r>
        <w:rPr>
          <w:rFonts w:hint="eastAsia"/>
        </w:rPr>
        <w:t>　　图 45： 高端橱柜行业采购模式分析</w:t>
      </w:r>
      <w:r>
        <w:rPr>
          <w:rFonts w:hint="eastAsia"/>
        </w:rPr>
        <w:br/>
      </w:r>
      <w:r>
        <w:rPr>
          <w:rFonts w:hint="eastAsia"/>
        </w:rPr>
        <w:t>　　图 46： 高端橱柜行业生产模式</w:t>
      </w:r>
      <w:r>
        <w:rPr>
          <w:rFonts w:hint="eastAsia"/>
        </w:rPr>
        <w:br/>
      </w:r>
      <w:r>
        <w:rPr>
          <w:rFonts w:hint="eastAsia"/>
        </w:rPr>
        <w:t>　　图 47： 高端橱柜行业销售模式分析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00c5eb9694e9c" w:history="1">
        <w:r>
          <w:rPr>
            <w:rStyle w:val="Hyperlink"/>
          </w:rPr>
          <w:t>2026-2032年全球与中国高端橱柜市场调查研究及前景趋势报告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00c5eb9694e9c" w:history="1">
        <w:r>
          <w:rPr>
            <w:rStyle w:val="Hyperlink"/>
          </w:rPr>
          <w:t>https://www.20087.com/5/56/GaoDuanChuJuFaZhanXianZhuangQianJing.html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热点：维意和欧派哪个好、高端橱柜品牌排行榜前十名、福人和兔宝宝哪个好、高端橱柜十大品牌、金牌是杂牌子还是名牌、高端橱柜效果图、全屋定制一般寿命几年、高端橱柜定制品牌、索菲亚属于什么档次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ce5f62b8d40bb" w:history="1">
      <w:r>
        <w:rPr>
          <w:rStyle w:val="Hyperlink"/>
        </w:rPr>
        <w:t>2026-2032年全球与中国高端橱柜市场调查研究及前景趋势报告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GaoDuanChuJuFaZhanXianZhuangQianJing.html" TargetMode="External" Id="Rdad00c5eb969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GaoDuanChuJuFaZhanXianZhuangQianJing.html" TargetMode="External" Id="R3ebce5f62b8d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2026-02-05T07:30:27Z</dcterms:created>
  <dcterms:modified xsi:type="dcterms:W3CDTF">2026-02-05T08:30:27Z</dcterms:modified>
  <dc:subject>2026-2032年全球与中国高端橱柜市场调查研究及前景趋势报告</dc:subject>
  <dc:title>2026-2032年全球与中国高端橱柜市场调查研究及前景趋势报告</dc:title>
  <cp:keywords>2026-2032年全球与中国高端橱柜市场调查研究及前景趋势报告</cp:keywords>
  <dc:description>2026-2032年全球与中国高端橱柜市场调查研究及前景趋势报告</dc:description>
</cp:coreProperties>
</file>