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aae219c9b49fb" w:history="1">
              <w:r>
                <w:rPr>
                  <w:rStyle w:val="Hyperlink"/>
                </w:rPr>
                <w:t>2026-2032年地板材行业发展调研及市场前景分析报告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aae219c9b49fb" w:history="1">
              <w:r>
                <w:rPr>
                  <w:rStyle w:val="Hyperlink"/>
                </w:rPr>
                <w:t>2026-2032年地板材行业发展调研及市场前景分析报告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aae219c9b49fb" w:history="1">
                <w:r>
                  <w:rPr>
                    <w:rStyle w:val="Hyperlink"/>
                  </w:rPr>
                  <w:t>https://www.20087.com/5/96/DiBanCaiShiChangQianJing.html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材是室内装修的重要组成部分，其种类繁多，包括实木地板、复合地板、强化地板、PVC地板等。随着消费者对生活品质要求的提高，地板材不仅要美观耐用，还要环保健康。目前市场上的地板材越来越注重产品的设计感和个性化，同时，绿色环保标准也成为了消费者选择地板材的重要参考指标之一。</w:t>
      </w:r>
      <w:r>
        <w:rPr>
          <w:rFonts w:hint="eastAsia"/>
        </w:rPr>
        <w:br/>
      </w:r>
      <w:r>
        <w:rPr>
          <w:rFonts w:hint="eastAsia"/>
        </w:rPr>
        <w:t>　　未来，地板材的发展将更加注重环保性和个性化。随着可持续发展理念的深入人心，地板材将更多地采用可再生材料和低碳生产技术，减少对环境的影响。同时，消费者对于个性化的需求日益增长，地板材将提供更多样化的颜色、纹理和款式选择，以满足不同消费者的审美偏好。此外，随着智能家居技术的发展，地板材也将融入更多的智能元素，例如温度调节、湿度感应等功能，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aae219c9b49fb" w:history="1">
        <w:r>
          <w:rPr>
            <w:rStyle w:val="Hyperlink"/>
          </w:rPr>
          <w:t>2026-2032年地板材行业发展调研及市场前景分析报告</w:t>
        </w:r>
      </w:hyperlink>
      <w:r>
        <w:rPr>
          <w:rFonts w:hint="eastAsia"/>
        </w:rPr>
        <w:t>》全面梳理了地板材产业链，结合市场需求和市场规模等数据，深入剖析地板材行业现状。报告详细探讨了地板材市场竞争格局，重点关注重点企业及其品牌影响力，并分析了地板材价格机制和细分市场特征。通过对地板材技术现状及未来方向的评估，报告展望了地板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中国地板材行业发展环境</w:t>
      </w:r>
      <w:r>
        <w:rPr>
          <w:rFonts w:hint="eastAsia"/>
        </w:rPr>
        <w:br/>
      </w:r>
      <w:r>
        <w:rPr>
          <w:rFonts w:hint="eastAsia"/>
        </w:rPr>
        <w:t>　　第一节 地板材行业及属性分析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中国地板材生产现状分析</w:t>
      </w:r>
      <w:r>
        <w:rPr>
          <w:rFonts w:hint="eastAsia"/>
        </w:rPr>
        <w:br/>
      </w:r>
      <w:r>
        <w:rPr>
          <w:rFonts w:hint="eastAsia"/>
        </w:rPr>
        <w:t>　　第一节 地板材行业总体规模</w:t>
      </w:r>
      <w:r>
        <w:rPr>
          <w:rFonts w:hint="eastAsia"/>
        </w:rPr>
        <w:br/>
      </w:r>
      <w:r>
        <w:rPr>
          <w:rFonts w:hint="eastAsia"/>
        </w:rPr>
        <w:t>　　第一节 地板材产能概况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地板材市场容量概况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地板材产业的生命周期分析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地板材产业供需情况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2026年中国地板材市场供需监测分析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2026年中国地板材市场竞争格局与厂商市场竞争力评价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我国地板材行业供需状况分析</w:t>
      </w:r>
      <w:r>
        <w:rPr>
          <w:rFonts w:hint="eastAsia"/>
        </w:rPr>
        <w:br/>
      </w:r>
      <w:r>
        <w:rPr>
          <w:rFonts w:hint="eastAsia"/>
        </w:rPr>
        <w:t>　　第一节 地板材行业市场需求分析</w:t>
      </w:r>
      <w:r>
        <w:rPr>
          <w:rFonts w:hint="eastAsia"/>
        </w:rPr>
        <w:br/>
      </w:r>
      <w:r>
        <w:rPr>
          <w:rFonts w:hint="eastAsia"/>
        </w:rPr>
        <w:t>　　第二节 地板材行业供给能力分析</w:t>
      </w:r>
      <w:r>
        <w:rPr>
          <w:rFonts w:hint="eastAsia"/>
        </w:rPr>
        <w:br/>
      </w:r>
      <w:r>
        <w:rPr>
          <w:rFonts w:hint="eastAsia"/>
        </w:rPr>
        <w:t>　　第三节 地板材行业进出口贸易分析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地板材行业竞争绩效分析</w:t>
      </w:r>
      <w:r>
        <w:rPr>
          <w:rFonts w:hint="eastAsia"/>
        </w:rPr>
        <w:br/>
      </w:r>
      <w:r>
        <w:rPr>
          <w:rFonts w:hint="eastAsia"/>
        </w:rPr>
        <w:t>　　第一节 地板材行业总体效益水平分析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地板材行业不同所有制企业绩效分析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2026年地板材市场发展前景预测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我国地板材行业企业所有制状况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我国地板材行业投资体制分析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地板材企业发展调研分析</w:t>
      </w:r>
      <w:r>
        <w:rPr>
          <w:rFonts w:hint="eastAsia"/>
        </w:rPr>
        <w:br/>
      </w:r>
      <w:r>
        <w:rPr>
          <w:rFonts w:hint="eastAsia"/>
        </w:rPr>
        <w:t>　　第一节 地板材企业（一）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地板材行业生命周期分析</w:t>
      </w:r>
      <w:r>
        <w:rPr>
          <w:rFonts w:hint="eastAsia"/>
        </w:rPr>
        <w:br/>
      </w:r>
      <w:r>
        <w:rPr>
          <w:rFonts w:hint="eastAsia"/>
        </w:rPr>
        <w:t>　　第二节 地板材行业增长性与波动性分析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一、2026-2032年地板材行业市场风险及控制策略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地板材产业投资风险</w:t>
      </w:r>
      <w:r>
        <w:rPr>
          <w:rFonts w:hint="eastAsia"/>
        </w:rPr>
        <w:br/>
      </w:r>
      <w:r>
        <w:rPr>
          <w:rFonts w:hint="eastAsia"/>
        </w:rPr>
        <w:t>　　第一节 地板材行业宏观调控风险</w:t>
      </w:r>
      <w:r>
        <w:rPr>
          <w:rFonts w:hint="eastAsia"/>
        </w:rPr>
        <w:br/>
      </w:r>
      <w:r>
        <w:rPr>
          <w:rFonts w:hint="eastAsia"/>
        </w:rPr>
        <w:t>　　第二节 地板材行业竞争风险</w:t>
      </w:r>
      <w:r>
        <w:rPr>
          <w:rFonts w:hint="eastAsia"/>
        </w:rPr>
        <w:br/>
      </w:r>
      <w:r>
        <w:rPr>
          <w:rFonts w:hint="eastAsia"/>
        </w:rPr>
        <w:t>　　第三节 地板材行业供需波动风险</w:t>
      </w:r>
      <w:r>
        <w:rPr>
          <w:rFonts w:hint="eastAsia"/>
        </w:rPr>
        <w:br/>
      </w:r>
      <w:r>
        <w:rPr>
          <w:rFonts w:hint="eastAsia"/>
        </w:rPr>
        <w:t>　　第四节 地板材行业技术创新风险</w:t>
      </w:r>
      <w:r>
        <w:rPr>
          <w:rFonts w:hint="eastAsia"/>
        </w:rPr>
        <w:br/>
      </w:r>
      <w:r>
        <w:rPr>
          <w:rFonts w:hint="eastAsia"/>
        </w:rPr>
        <w:t>　　第五节 地板材行业经营管理风险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2026-2032年中国地板材行业发展趋势研究分析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2026-2032年地板材行业国际市场预测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一、地板材行业产能预测</w:t>
      </w:r>
      <w:r>
        <w:rPr>
          <w:rFonts w:hint="eastAsia"/>
        </w:rPr>
        <w:br/>
      </w:r>
      <w:r>
        <w:rPr>
          <w:rFonts w:hint="eastAsia"/>
        </w:rPr>
        <w:t>　　　　二、地板材行业市场需求前景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2026-2032年地板材行业中国市场预测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一、地板材行业产能预测</w:t>
      </w:r>
      <w:r>
        <w:rPr>
          <w:rFonts w:hint="eastAsia"/>
        </w:rPr>
        <w:br/>
      </w:r>
      <w:r>
        <w:rPr>
          <w:rFonts w:hint="eastAsia"/>
        </w:rPr>
        <w:t>　　　　二、地板材行业市场需求前景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2026-2032年地板材行业主要区域投资机会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2026-2032年地板材行业出口市场投资机会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2026-2032年地板材行业企业的多元化投资机会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地板材行业历程</w:t>
      </w:r>
      <w:r>
        <w:rPr>
          <w:rFonts w:hint="eastAsia"/>
        </w:rPr>
        <w:br/>
      </w:r>
      <w:r>
        <w:rPr>
          <w:rFonts w:hint="eastAsia"/>
        </w:rPr>
        <w:t>　　图表 地板材行业生命周期</w:t>
      </w:r>
      <w:r>
        <w:rPr>
          <w:rFonts w:hint="eastAsia"/>
        </w:rPr>
        <w:br/>
      </w:r>
      <w:r>
        <w:rPr>
          <w:rFonts w:hint="eastAsia"/>
        </w:rPr>
        <w:t>　　图表 地板材行业产业链分析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aae219c9b49fb" w:history="1">
        <w:r>
          <w:rPr>
            <w:rStyle w:val="Hyperlink"/>
          </w:rPr>
          <w:t>2026-2032年地板材行业发展调研及市场前景分析报告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aae219c9b49fb" w:history="1">
        <w:r>
          <w:rPr>
            <w:rStyle w:val="Hyperlink"/>
          </w:rPr>
          <w:t>https://www.20087.com/5/96/DiBanCaiShiChangQianJing.html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热点：荣登地板价格表、地板材质、实木地板有几种木材、地板材料分类及特点、木地板材料哪种比较好、地板材质排名、水磨石地面、地板材质图片、三代共挤塑木地板特点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f81a80df24fbc" w:history="1">
      <w:r>
        <w:rPr>
          <w:rStyle w:val="Hyperlink"/>
        </w:rPr>
        <w:t>2026-2032年地板材行业发展调研及市场前景分析报告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BanCaiShiChangQianJing.html" TargetMode="External" Id="Ra16aae219c9b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BanCaiShiChangQianJing.html" TargetMode="External" Id="R42ff81a80df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2025-09-16T03:45:00Z</dcterms:created>
  <dcterms:modified xsi:type="dcterms:W3CDTF">2025-09-16T04:45:00Z</dcterms:modified>
  <dc:subject>2026-2032年地板材行业发展调研及市场前景分析报告</dc:subject>
  <dc:title>2026-2032年地板材行业发展调研及市场前景分析报告</dc:title>
  <cp:keywords>2026-2032年地板材行业发展调研及市场前景分析报告</cp:keywords>
  <dc:description>2026-2032年地板材行业发展调研及市场前景分析报告</dc:description>
</cp:coreProperties>
</file>