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c95602b4a4502" w:history="1">
              <w:r>
                <w:rPr>
                  <w:rStyle w:val="Hyperlink"/>
                </w:rPr>
                <w:t>2025年版中国浙江省智慧城市建设市场调研与发展前景预测报告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c95602b4a4502" w:history="1">
              <w:r>
                <w:rPr>
                  <w:rStyle w:val="Hyperlink"/>
                </w:rPr>
                <w:t>2025年版中国浙江省智慧城市建设市场调研与发展前景预测报告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c95602b4a4502" w:history="1">
                <w:r>
                  <w:rPr>
                    <w:rStyle w:val="Hyperlink"/>
                  </w:rPr>
                  <w:t>https://www.20087.com/M_JianCaiFangChan/67/ZheJiangShengZhiHuiChengShiJianSheDeFaZhanQuShi.html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作为中国东部沿海发达省份之一，近年来在智慧城市建设方面取得了显著成效。通过大数据、云计算、物联网等先进技术的应用，实现了城市管理和服务的智能化升级。智慧城市项目涵盖了交通、能源、公共安全等多个领域，提高了城市管理效率，增强了公共服务能力。此外，浙江省还积极推动数据开放共享，构建了跨部门协同工作机制，为市民提供了更加便捷高效的服务。通过建设智慧社区、智慧交通等项目，提升了居民的生活质量。</w:t>
      </w:r>
      <w:r>
        <w:rPr>
          <w:rFonts w:hint="eastAsia"/>
        </w:rPr>
        <w:br/>
      </w:r>
      <w:r>
        <w:rPr>
          <w:rFonts w:hint="eastAsia"/>
        </w:rPr>
        <w:t>　　未来，浙江省智慧城市建设将持续深化。一方面，随着5G、AI等新一代信息技术的普及，智慧城市应用场景将更加丰富，服务能力将进一步提升。另一方面，政府将继续加大对智慧城市的投入力度，推动更多高科技企业的参与，促进产业生态的健康发展。此外，浙江省还将致力于解决数据安全和隐私保护等问题，确保智慧城市建设在保障公民权益的前提下稳步推进。但是，随着智慧城市建设的深入，如何平衡技术发展与社会伦理等问题也将成为需要重点关注的议题。</w:t>
      </w:r>
      <w:r>
        <w:rPr>
          <w:rFonts w:hint="eastAsia"/>
        </w:rPr>
        <w:br/>
      </w:r>
      <w:r>
        <w:rPr>
          <w:rFonts w:hint="eastAsia"/>
        </w:rPr>
        <w:t>　　《</w:t>
      </w:r>
      <w:hyperlink r:id="R463c95602b4a4502" w:history="1">
        <w:r>
          <w:rPr>
            <w:rStyle w:val="Hyperlink"/>
          </w:rPr>
          <w:t>2025年版中国浙江省智慧城市建设市场调研与发展前景预测报告</w:t>
        </w:r>
      </w:hyperlink>
      <w:r>
        <w:rPr>
          <w:rFonts w:hint="eastAsia"/>
        </w:rPr>
        <w:t>》系统分析了浙江省智慧城市建设行业的现状，全面梳理了浙江省智慧城市建设市场需求、市场规模、产业链结构及价格体系，详细解读了浙江省智慧城市建设细分市场特点。报告结合权威数据，科学预测了浙江省智慧城市建设市场前景与发展趋势，客观分析了品牌竞争格局、市场集中度及重点企业的运营表现，并指出了浙江省智慧城市建设行业面临的机遇与风险。为浙江省智慧城市建设行业内企业、投资公司及政府部门提供决策支持，是把握行业动态、规避风险、挖掘投资机会的重要参考依据。</w:t>
      </w:r>
      <w:r>
        <w:rPr>
          <w:rFonts w:hint="eastAsia"/>
        </w:rPr>
        <w:br/>
      </w:r>
      <w:r>
        <w:rPr>
          <w:rFonts w:hint="eastAsia"/>
        </w:rPr>
        <w:br/>
      </w:r>
      <w:r>
        <w:rPr>
          <w:rFonts w:hint="eastAsia"/>
        </w:rPr>
        <w:t>第一章 智慧城市提出的背景及其内涵</w:t>
      </w:r>
      <w:r>
        <w:rPr>
          <w:rFonts w:hint="eastAsia"/>
        </w:rPr>
        <w:br/>
      </w:r>
      <w:r>
        <w:rPr>
          <w:rFonts w:hint="eastAsia"/>
        </w:rPr>
        <w:t>　　第一节 智慧城市提出的背景</w:t>
      </w:r>
      <w:r>
        <w:rPr>
          <w:rFonts w:hint="eastAsia"/>
        </w:rPr>
        <w:br/>
      </w:r>
      <w:r>
        <w:rPr>
          <w:rFonts w:hint="eastAsia"/>
        </w:rPr>
        <w:t>　　　　一、城市发展所产生的变化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二、城市发展所面临的挑战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三、智慧城市的提出及其愿景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第二节 智慧城市的内涵</w:t>
      </w:r>
      <w:r>
        <w:rPr>
          <w:rFonts w:hint="eastAsia"/>
        </w:rPr>
        <w:br/>
      </w:r>
      <w:r>
        <w:rPr>
          <w:rFonts w:hint="eastAsia"/>
        </w:rPr>
        <w:t>　　　　一、智慧城市战略及其技术体系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二、智慧城市基本理念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三、智慧城市易混淆的概念界定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第三节 智慧城市理念对未来城市发展的影响</w:t>
      </w:r>
      <w:r>
        <w:rPr>
          <w:rFonts w:hint="eastAsia"/>
        </w:rPr>
        <w:br/>
      </w:r>
      <w:r>
        <w:rPr>
          <w:rFonts w:hint="eastAsia"/>
        </w:rPr>
        <w:t>　　　　一、有利于提升城市运行效率</w:t>
      </w:r>
      <w:r>
        <w:rPr>
          <w:rFonts w:hint="eastAsia"/>
        </w:rPr>
        <w:br/>
      </w:r>
      <w:r>
        <w:rPr>
          <w:rFonts w:hint="eastAsia"/>
        </w:rPr>
        <w:t>　　　　二、有利于催生大规模新兴产业</w:t>
      </w:r>
      <w:r>
        <w:rPr>
          <w:rFonts w:hint="eastAsia"/>
        </w:rPr>
        <w:br/>
      </w:r>
      <w:r>
        <w:rPr>
          <w:rFonts w:hint="eastAsia"/>
        </w:rPr>
        <w:t>　　　　三、有利于引发新一轮科技创新</w:t>
      </w:r>
      <w:r>
        <w:rPr>
          <w:rFonts w:hint="eastAsia"/>
        </w:rPr>
        <w:br/>
      </w:r>
      <w:r>
        <w:rPr>
          <w:rFonts w:hint="eastAsia"/>
        </w:rPr>
        <w:t>　　　　四、有利于创造更美好的城市生活</w:t>
      </w:r>
      <w:r>
        <w:rPr>
          <w:rFonts w:hint="eastAsia"/>
        </w:rPr>
        <w:br/>
      </w:r>
      <w:r>
        <w:rPr>
          <w:rFonts w:hint="eastAsia"/>
        </w:rPr>
        <w:br/>
      </w:r>
      <w:r>
        <w:rPr>
          <w:rFonts w:hint="eastAsia"/>
        </w:rPr>
        <w:t>第二章 建设智慧城市的主要内容</w:t>
      </w:r>
      <w:r>
        <w:rPr>
          <w:rFonts w:hint="eastAsia"/>
        </w:rPr>
        <w:br/>
      </w:r>
      <w:r>
        <w:rPr>
          <w:rFonts w:hint="eastAsia"/>
        </w:rPr>
        <w:t>　　第一节 建设智慧城市的总体思路</w:t>
      </w:r>
      <w:r>
        <w:rPr>
          <w:rFonts w:hint="eastAsia"/>
        </w:rPr>
        <w:br/>
      </w:r>
      <w:r>
        <w:rPr>
          <w:rFonts w:hint="eastAsia"/>
        </w:rPr>
        <w:t>　　　　一、智慧城市四要素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二、实现智慧城市关键是服务转型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第二节 智慧城市构建途径</w:t>
      </w:r>
      <w:r>
        <w:rPr>
          <w:rFonts w:hint="eastAsia"/>
        </w:rPr>
        <w:br/>
      </w:r>
      <w:r>
        <w:rPr>
          <w:rFonts w:hint="eastAsia"/>
        </w:rPr>
        <w:t>　　　　一、IBM智慧城市构建途径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二、部分城市建设智慧城市的做法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三、上海世博会经验</w:t>
      </w:r>
      <w:r>
        <w:rPr>
          <w:rFonts w:hint="eastAsia"/>
        </w:rPr>
        <w:br/>
      </w:r>
      <w:r>
        <w:rPr>
          <w:rFonts w:hint="eastAsia"/>
        </w:rPr>
        <w:t>　　　　四、建设智慧城市的举措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t>　　第三节 建设智慧城市注意事项</w:t>
      </w:r>
      <w:r>
        <w:rPr>
          <w:rFonts w:hint="eastAsia"/>
        </w:rPr>
        <w:br/>
      </w:r>
      <w:r>
        <w:rPr>
          <w:rFonts w:hint="eastAsia"/>
        </w:rPr>
        <w:t>　　　　一、避免两种倾向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二、认识到建设智慧城市的风险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br/>
      </w:r>
      <w:r>
        <w:rPr>
          <w:rFonts w:hint="eastAsia"/>
        </w:rPr>
        <w:t>第三章 国内外智慧城市发展状况</w:t>
      </w:r>
      <w:r>
        <w:rPr>
          <w:rFonts w:hint="eastAsia"/>
        </w:rPr>
        <w:br/>
      </w:r>
      <w:r>
        <w:rPr>
          <w:rFonts w:hint="eastAsia"/>
        </w:rPr>
        <w:t>　　第一节 国外智慧城市发展状况</w:t>
      </w:r>
      <w:r>
        <w:rPr>
          <w:rFonts w:hint="eastAsia"/>
        </w:rPr>
        <w:br/>
      </w:r>
      <w:r>
        <w:rPr>
          <w:rFonts w:hint="eastAsia"/>
        </w:rPr>
        <w:t>　　　　一、国外智慧城市发展总体状况</w:t>
      </w:r>
      <w:r>
        <w:rPr>
          <w:rFonts w:hint="eastAsia"/>
        </w:rPr>
        <w:br/>
      </w:r>
      <w:r>
        <w:rPr>
          <w:rFonts w:hint="eastAsia"/>
        </w:rPr>
        <w:t>　　　　二、欧盟智慧城市发展状况</w:t>
      </w:r>
      <w:r>
        <w:rPr>
          <w:rFonts w:hint="eastAsia"/>
        </w:rPr>
        <w:br/>
      </w:r>
      <w:r>
        <w:rPr>
          <w:rFonts w:hint="eastAsia"/>
        </w:rPr>
        <w:t>　　　　三、美国智慧城市发展状况</w:t>
      </w:r>
      <w:r>
        <w:rPr>
          <w:rFonts w:hint="eastAsia"/>
        </w:rPr>
        <w:br/>
      </w:r>
      <w:r>
        <w:rPr>
          <w:rFonts w:hint="eastAsia"/>
        </w:rPr>
        <w:t>　　　　四、瑞典智慧城市发展状况</w:t>
      </w:r>
      <w:r>
        <w:rPr>
          <w:rFonts w:hint="eastAsia"/>
        </w:rPr>
        <w:br/>
      </w:r>
      <w:r>
        <w:rPr>
          <w:rFonts w:hint="eastAsia"/>
        </w:rPr>
        <w:t>　　　　五、爱尔兰智慧城市发展状况</w:t>
      </w:r>
      <w:r>
        <w:rPr>
          <w:rFonts w:hint="eastAsia"/>
        </w:rPr>
        <w:br/>
      </w:r>
      <w:r>
        <w:rPr>
          <w:rFonts w:hint="eastAsia"/>
        </w:rPr>
        <w:t>　　　　六、日本智慧城市发展状况</w:t>
      </w:r>
      <w:r>
        <w:rPr>
          <w:rFonts w:hint="eastAsia"/>
        </w:rPr>
        <w:br/>
      </w:r>
      <w:r>
        <w:rPr>
          <w:rFonts w:hint="eastAsia"/>
        </w:rPr>
        <w:t>　　　　七、韩国智慧城市发展状况</w:t>
      </w:r>
      <w:r>
        <w:rPr>
          <w:rFonts w:hint="eastAsia"/>
        </w:rPr>
        <w:br/>
      </w:r>
      <w:r>
        <w:rPr>
          <w:rFonts w:hint="eastAsia"/>
        </w:rPr>
        <w:t>　　　　八、新加坡智慧城市发展状况</w:t>
      </w:r>
      <w:r>
        <w:rPr>
          <w:rFonts w:hint="eastAsia"/>
        </w:rPr>
        <w:br/>
      </w:r>
      <w:r>
        <w:rPr>
          <w:rFonts w:hint="eastAsia"/>
        </w:rPr>
        <w:t>　　　　九、澳大利亚智慧城市发展状况</w:t>
      </w:r>
      <w:r>
        <w:rPr>
          <w:rFonts w:hint="eastAsia"/>
        </w:rPr>
        <w:br/>
      </w:r>
      <w:r>
        <w:rPr>
          <w:rFonts w:hint="eastAsia"/>
        </w:rPr>
        <w:t>　　　　十、马来西亚智慧城市发展状况</w:t>
      </w:r>
      <w:r>
        <w:rPr>
          <w:rFonts w:hint="eastAsia"/>
        </w:rPr>
        <w:br/>
      </w:r>
      <w:r>
        <w:rPr>
          <w:rFonts w:hint="eastAsia"/>
        </w:rPr>
        <w:t>　　第二节 中国智慧城市发展状况</w:t>
      </w:r>
      <w:r>
        <w:rPr>
          <w:rFonts w:hint="eastAsia"/>
        </w:rPr>
        <w:br/>
      </w:r>
      <w:r>
        <w:rPr>
          <w:rFonts w:hint="eastAsia"/>
        </w:rPr>
        <w:t>　　　　一、中国智慧城市发展环境分析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二、中国智慧城市发展现状分析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三、中国智慧城市发展面临的问题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四、中国发展智慧城市的建议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第四章 浙江省智慧城市建设发展分析</w:t>
      </w:r>
      <w:r>
        <w:rPr>
          <w:rFonts w:hint="eastAsia"/>
        </w:rPr>
        <w:br/>
      </w:r>
      <w:r>
        <w:rPr>
          <w:rFonts w:hint="eastAsia"/>
        </w:rPr>
        <w:t>　　第一节 宁波市智慧城市建设的基础条件分析</w:t>
      </w:r>
      <w:r>
        <w:rPr>
          <w:rFonts w:hint="eastAsia"/>
        </w:rPr>
        <w:br/>
      </w:r>
      <w:r>
        <w:rPr>
          <w:rFonts w:hint="eastAsia"/>
        </w:rPr>
        <w:t>　　　　一、宁波市互联网发展状况</w:t>
      </w:r>
      <w:r>
        <w:rPr>
          <w:rFonts w:hint="eastAsia"/>
        </w:rPr>
        <w:br/>
      </w:r>
      <w:r>
        <w:rPr>
          <w:rFonts w:hint="eastAsia"/>
        </w:rPr>
        <w:t>　　　　二、宁波市物联网发展状况</w:t>
      </w:r>
      <w:r>
        <w:rPr>
          <w:rFonts w:hint="eastAsia"/>
        </w:rPr>
        <w:br/>
      </w:r>
      <w:r>
        <w:rPr>
          <w:rFonts w:hint="eastAsia"/>
        </w:rPr>
        <w:t>　　　　三、宁波市其他相关方面发展状况</w:t>
      </w:r>
      <w:r>
        <w:rPr>
          <w:rFonts w:hint="eastAsia"/>
        </w:rPr>
        <w:br/>
      </w:r>
      <w:r>
        <w:rPr>
          <w:rFonts w:hint="eastAsia"/>
        </w:rPr>
        <w:t>　　第二节 宁波市智慧城市建设指导政策及规划</w:t>
      </w:r>
      <w:r>
        <w:rPr>
          <w:rFonts w:hint="eastAsia"/>
        </w:rPr>
        <w:br/>
      </w:r>
      <w:r>
        <w:rPr>
          <w:rFonts w:hint="eastAsia"/>
        </w:rPr>
        <w:t>　　第三节 宁波市智慧城市建设发展目标和主要任务</w:t>
      </w:r>
      <w:r>
        <w:rPr>
          <w:rFonts w:hint="eastAsia"/>
        </w:rPr>
        <w:br/>
      </w:r>
      <w:r>
        <w:rPr>
          <w:rFonts w:hint="eastAsia"/>
        </w:rPr>
        <w:t>　　第四节 宁波市“两大区域、两大系统”先行智慧城市建设试点分析</w:t>
      </w:r>
      <w:r>
        <w:rPr>
          <w:rFonts w:hint="eastAsia"/>
        </w:rPr>
        <w:br/>
      </w:r>
      <w:r>
        <w:rPr>
          <w:rFonts w:hint="eastAsia"/>
        </w:rPr>
        <w:t>　　第五节 宁波市智慧城市建设进程分析</w:t>
      </w:r>
      <w:r>
        <w:rPr>
          <w:rFonts w:hint="eastAsia"/>
        </w:rPr>
        <w:br/>
      </w:r>
      <w:r>
        <w:rPr>
          <w:rFonts w:hint="eastAsia"/>
        </w:rPr>
        <w:t>　　　　一、19个宁波建设智慧城市合作项目签约</w:t>
      </w:r>
      <w:r>
        <w:rPr>
          <w:rFonts w:hint="eastAsia"/>
        </w:rPr>
        <w:br/>
      </w:r>
      <w:r>
        <w:rPr>
          <w:rFonts w:hint="eastAsia"/>
        </w:rPr>
        <w:t>　　　　二、与IBM合建的宁波国际智慧物流软件与信息服务外包产业园签约</w:t>
      </w:r>
      <w:r>
        <w:rPr>
          <w:rFonts w:hint="eastAsia"/>
        </w:rPr>
        <w:br/>
      </w:r>
      <w:r>
        <w:rPr>
          <w:rFonts w:hint="eastAsia"/>
        </w:rPr>
        <w:t>　　　　三、宁波电信星云计划启动</w:t>
      </w:r>
      <w:r>
        <w:rPr>
          <w:rFonts w:hint="eastAsia"/>
        </w:rPr>
        <w:br/>
      </w:r>
      <w:r>
        <w:rPr>
          <w:rFonts w:hint="eastAsia"/>
        </w:rPr>
        <w:t>　　　　四、宁波移动铺设无线网络</w:t>
      </w:r>
      <w:r>
        <w:rPr>
          <w:rFonts w:hint="eastAsia"/>
        </w:rPr>
        <w:br/>
      </w:r>
      <w:r>
        <w:rPr>
          <w:rFonts w:hint="eastAsia"/>
        </w:rPr>
        <w:t>　　　　五、宁波智慧城市博览会</w:t>
      </w:r>
      <w:r>
        <w:rPr>
          <w:rFonts w:hint="eastAsia"/>
        </w:rPr>
        <w:br/>
      </w:r>
      <w:r>
        <w:rPr>
          <w:rFonts w:hint="eastAsia"/>
        </w:rPr>
        <w:br/>
      </w:r>
      <w:r>
        <w:rPr>
          <w:rFonts w:hint="eastAsia"/>
        </w:rPr>
        <w:t>第五章 浙江省智慧产业领先企业经营分析</w:t>
      </w:r>
      <w:r>
        <w:rPr>
          <w:rFonts w:hint="eastAsia"/>
        </w:rPr>
        <w:br/>
      </w:r>
      <w:r>
        <w:rPr>
          <w:rFonts w:hint="eastAsia"/>
        </w:rPr>
        <w:t>　　第一节 智慧产业企业总体发展状况</w:t>
      </w:r>
      <w:r>
        <w:rPr>
          <w:rFonts w:hint="eastAsia"/>
        </w:rPr>
        <w:br/>
      </w:r>
      <w:r>
        <w:rPr>
          <w:rFonts w:hint="eastAsia"/>
        </w:rPr>
        <w:t>　　第二节 中:智林:　浙江省智慧产业领先企业经营分析</w:t>
      </w:r>
      <w:r>
        <w:rPr>
          <w:rFonts w:hint="eastAsia"/>
        </w:rPr>
        <w:br/>
      </w:r>
      <w:r>
        <w:rPr>
          <w:rFonts w:hint="eastAsia"/>
        </w:rPr>
        <w:t>　　　　一、浙江众合机电股份有限公司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二、浙大网新科技股份有限公司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（1）企业最新发展动向分析</w:t>
      </w:r>
      <w:r>
        <w:rPr>
          <w:rFonts w:hint="eastAsia"/>
        </w:rPr>
        <w:br/>
      </w:r>
      <w:r>
        <w:rPr>
          <w:rFonts w:hint="eastAsia"/>
        </w:rPr>
        <w:t>　　　　三、浙江网盛生意宝股份有限公司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四、杭州海康威视数字技术股份有限公司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五、浙江大华技术股份有限公司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六、杭州天夏科技集团有限公司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5、企业经营状况优劣势分析</w:t>
      </w:r>
      <w:r>
        <w:rPr>
          <w:rFonts w:hint="eastAsia"/>
        </w:rPr>
        <w:br/>
      </w:r>
      <w:r>
        <w:rPr>
          <w:rFonts w:hint="eastAsia"/>
        </w:rPr>
        <w:t>　　　　　　6、企业经营策略及发展战略分析</w:t>
      </w:r>
      <w:r>
        <w:rPr>
          <w:rFonts w:hint="eastAsia"/>
        </w:rPr>
        <w:br/>
      </w:r>
      <w:r>
        <w:rPr>
          <w:rFonts w:hint="eastAsia"/>
        </w:rPr>
        <w:t>　　　　七、浙江省公众信息产业有限公司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4、企业经营策略及发展战略分析</w:t>
      </w:r>
      <w:r>
        <w:rPr>
          <w:rFonts w:hint="eastAsia"/>
        </w:rPr>
        <w:br/>
      </w:r>
      <w:r>
        <w:rPr>
          <w:rFonts w:hint="eastAsia"/>
        </w:rPr>
        <w:t>　　　　　　5、企业最新发展动向分析</w:t>
      </w:r>
      <w:r>
        <w:rPr>
          <w:rFonts w:hint="eastAsia"/>
        </w:rPr>
        <w:br/>
      </w:r>
      <w:r>
        <w:rPr>
          <w:rFonts w:hint="eastAsia"/>
        </w:rPr>
        <w:t>　　　　八、银江股份有限公司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（1）企业经营策略及发展战略分析</w:t>
      </w:r>
      <w:r>
        <w:rPr>
          <w:rFonts w:hint="eastAsia"/>
        </w:rPr>
        <w:br/>
      </w:r>
      <w:r>
        <w:rPr>
          <w:rFonts w:hint="eastAsia"/>
        </w:rPr>
        <w:t>　　　　　　（2）企业最新发展动向分析</w:t>
      </w:r>
      <w:r>
        <w:rPr>
          <w:rFonts w:hint="eastAsia"/>
        </w:rPr>
        <w:br/>
      </w:r>
      <w:r>
        <w:rPr>
          <w:rFonts w:hint="eastAsia"/>
        </w:rPr>
        <w:t>　　图表 1：2025-2031年（预期）城市居住人口的百分比及预测（单位：%）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6：2025-2031年全球面临水资源紧缺的人口数量及预测（单位：亿人）</w:t>
      </w:r>
      <w:r>
        <w:rPr>
          <w:rFonts w:hint="eastAsia"/>
        </w:rPr>
        <w:br/>
      </w:r>
      <w:r>
        <w:rPr>
          <w:rFonts w:hint="eastAsia"/>
        </w:rPr>
        <w:t>　　图表 7：2025-2031年城市与非城市地区中的二氧化碳排放量（单位：吨）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10：2020-2025年中国国内生产总值同比增长速度（单位：%）</w:t>
      </w:r>
      <w:r>
        <w:rPr>
          <w:rFonts w:hint="eastAsia"/>
        </w:rPr>
        <w:br/>
      </w:r>
      <w:r>
        <w:rPr>
          <w:rFonts w:hint="eastAsia"/>
        </w:rPr>
        <w:t>　　图表 11：2020-2025年中国规模以上工业增加值增速（单位：%）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14：2020-2025年中国货物进出口总额（单位：亿美元）</w:t>
      </w:r>
      <w:r>
        <w:rPr>
          <w:rFonts w:hint="eastAsia"/>
        </w:rPr>
        <w:br/>
      </w:r>
      <w:r>
        <w:rPr>
          <w:rFonts w:hint="eastAsia"/>
        </w:rPr>
        <w:t>　　图表 15：2020-2025年中国广义货币（平方米）增长速度（单位：%）</w:t>
      </w:r>
      <w:r>
        <w:rPr>
          <w:rFonts w:hint="eastAsia"/>
        </w:rPr>
        <w:br/>
      </w:r>
      <w:r>
        <w:rPr>
          <w:rFonts w:hint="eastAsia"/>
        </w:rPr>
        <w:t>　　图表 16：2020-2025年中国居民消费者价格指数同比增长情况（单位：%）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18：浙江众合机电股份有限公司与实际控制人之间的产权及控制关系的方框图</w:t>
      </w:r>
      <w:r>
        <w:rPr>
          <w:rFonts w:hint="eastAsia"/>
        </w:rPr>
        <w:br/>
      </w:r>
      <w:r>
        <w:rPr>
          <w:rFonts w:hint="eastAsia"/>
        </w:rPr>
        <w:t>　　图表 19：2020-2025年浙江众合机电股份有限公司营收情况分析（单位：万元）</w:t>
      </w:r>
      <w:r>
        <w:rPr>
          <w:rFonts w:hint="eastAsia"/>
        </w:rPr>
        <w:br/>
      </w:r>
      <w:r>
        <w:rPr>
          <w:rFonts w:hint="eastAsia"/>
        </w:rPr>
        <w:t>　　图表 20：浙江众合机电股份有限公司主营业务收入分地区情况表（单位：万元，%）</w:t>
      </w:r>
      <w:r>
        <w:rPr>
          <w:rFonts w:hint="eastAsia"/>
        </w:rPr>
        <w:br/>
      </w:r>
      <w:r>
        <w:rPr>
          <w:rFonts w:hint="eastAsia"/>
        </w:rPr>
        <w:t>　　图表 21：2020-2025年浙江众合机电股份有限公司盈利能力分析（单位：%）</w:t>
      </w:r>
      <w:r>
        <w:rPr>
          <w:rFonts w:hint="eastAsia"/>
        </w:rPr>
        <w:br/>
      </w:r>
      <w:r>
        <w:rPr>
          <w:rFonts w:hint="eastAsia"/>
        </w:rPr>
        <w:t>　　图表 22：浙江众合机电股份有限公司主营业务分行业、产品情况表（单位：万元，%）</w:t>
      </w:r>
      <w:r>
        <w:rPr>
          <w:rFonts w:hint="eastAsia"/>
        </w:rPr>
        <w:br/>
      </w:r>
      <w:r>
        <w:rPr>
          <w:rFonts w:hint="eastAsia"/>
        </w:rPr>
        <w:t>　　图表 23：2020-2025年浙江众合机电股份有限公司运营能力分析（单位：次）</w:t>
      </w:r>
      <w:r>
        <w:rPr>
          <w:rFonts w:hint="eastAsia"/>
        </w:rPr>
        <w:br/>
      </w:r>
      <w:r>
        <w:rPr>
          <w:rFonts w:hint="eastAsia"/>
        </w:rPr>
        <w:t>　　图表 24：2020-2025年浙江众合机电股份有限公司偿债能力分析（单位：%，倍）</w:t>
      </w:r>
      <w:r>
        <w:rPr>
          <w:rFonts w:hint="eastAsia"/>
        </w:rPr>
        <w:br/>
      </w:r>
      <w:r>
        <w:rPr>
          <w:rFonts w:hint="eastAsia"/>
        </w:rPr>
        <w:t>　　图表 25：2020-2025年浙江众合机电股份有限公司发展能力分析（单位：%）</w:t>
      </w:r>
      <w:r>
        <w:rPr>
          <w:rFonts w:hint="eastAsia"/>
        </w:rPr>
        <w:br/>
      </w:r>
      <w:r>
        <w:rPr>
          <w:rFonts w:hint="eastAsia"/>
        </w:rPr>
        <w:t>　　图表 26：浙江众合机电股份有限公司的产品结构（单位：%）</w:t>
      </w:r>
      <w:r>
        <w:rPr>
          <w:rFonts w:hint="eastAsia"/>
        </w:rPr>
        <w:br/>
      </w:r>
      <w:r>
        <w:rPr>
          <w:rFonts w:hint="eastAsia"/>
        </w:rPr>
        <w:t>　　图表 27：浙江众合机电股份有限公司优劣势分析</w:t>
      </w:r>
      <w:r>
        <w:rPr>
          <w:rFonts w:hint="eastAsia"/>
        </w:rPr>
        <w:br/>
      </w:r>
      <w:r>
        <w:rPr>
          <w:rFonts w:hint="eastAsia"/>
        </w:rPr>
        <w:t>　　图表 28：浙大网新科技股份有限公司与实际控制人之间的产权及控制关系的方框图</w:t>
      </w:r>
      <w:r>
        <w:rPr>
          <w:rFonts w:hint="eastAsia"/>
        </w:rPr>
        <w:br/>
      </w:r>
      <w:r>
        <w:rPr>
          <w:rFonts w:hint="eastAsia"/>
        </w:rPr>
        <w:t>　　图表 29：2020-2025年浙大网新科技股份有限公司营收情况分析（单位：万元）</w:t>
      </w:r>
      <w:r>
        <w:rPr>
          <w:rFonts w:hint="eastAsia"/>
        </w:rPr>
        <w:br/>
      </w:r>
      <w:r>
        <w:rPr>
          <w:rFonts w:hint="eastAsia"/>
        </w:rPr>
        <w:t>　　图表 30：浙大网新科技股份有限公司主营业务分地区情况表（单位：万元，%）</w:t>
      </w:r>
      <w:r>
        <w:rPr>
          <w:rFonts w:hint="eastAsia"/>
        </w:rPr>
        <w:br/>
      </w:r>
      <w:r>
        <w:rPr>
          <w:rFonts w:hint="eastAsia"/>
        </w:rPr>
        <w:t>　　图表 31：2020-2025年浙大网新科技股份有限公司盈利能力分析（单位：%）</w:t>
      </w:r>
      <w:r>
        <w:rPr>
          <w:rFonts w:hint="eastAsia"/>
        </w:rPr>
        <w:br/>
      </w:r>
      <w:r>
        <w:rPr>
          <w:rFonts w:hint="eastAsia"/>
        </w:rPr>
        <w:t>　　图表 32：浙大网新科技股份有限公司主营业务分产品情况表（单位：万元，%）</w:t>
      </w:r>
      <w:r>
        <w:rPr>
          <w:rFonts w:hint="eastAsia"/>
        </w:rPr>
        <w:br/>
      </w:r>
      <w:r>
        <w:rPr>
          <w:rFonts w:hint="eastAsia"/>
        </w:rPr>
        <w:t>　　图表 33：2020-2025年浙大网新科技股份有限公司运营能力分析（单位：次）</w:t>
      </w:r>
      <w:r>
        <w:rPr>
          <w:rFonts w:hint="eastAsia"/>
        </w:rPr>
        <w:br/>
      </w:r>
      <w:r>
        <w:rPr>
          <w:rFonts w:hint="eastAsia"/>
        </w:rPr>
        <w:t>　　图表 34：2020-2025年浙大网新科技股份有限公司偿债能力分析（单位：%，倍）</w:t>
      </w:r>
      <w:r>
        <w:rPr>
          <w:rFonts w:hint="eastAsia"/>
        </w:rPr>
        <w:br/>
      </w:r>
      <w:r>
        <w:rPr>
          <w:rFonts w:hint="eastAsia"/>
        </w:rPr>
        <w:t>　　图表 35：2020-2025年浙大网新科技股份有限公司发展能力分析（单位：%）</w:t>
      </w:r>
      <w:r>
        <w:rPr>
          <w:rFonts w:hint="eastAsia"/>
        </w:rPr>
        <w:br/>
      </w:r>
      <w:r>
        <w:rPr>
          <w:rFonts w:hint="eastAsia"/>
        </w:rPr>
        <w:t>　　图表 36：浙大网新科技股份有限公司优劣势分析</w:t>
      </w:r>
      <w:r>
        <w:rPr>
          <w:rFonts w:hint="eastAsia"/>
        </w:rPr>
        <w:br/>
      </w:r>
      <w:r>
        <w:rPr>
          <w:rFonts w:hint="eastAsia"/>
        </w:rPr>
        <w:t>　　图表 37：浙江网盛生意宝股份有限公司与实际控制人之间的产权及控制关系的方框图</w:t>
      </w:r>
      <w:r>
        <w:rPr>
          <w:rFonts w:hint="eastAsia"/>
        </w:rPr>
        <w:br/>
      </w:r>
      <w:r>
        <w:rPr>
          <w:rFonts w:hint="eastAsia"/>
        </w:rPr>
        <w:t>　　图表 38：2020-2025年浙江网盛生意宝股份有限公司营收情况分析（单位：万元）</w:t>
      </w:r>
      <w:r>
        <w:rPr>
          <w:rFonts w:hint="eastAsia"/>
        </w:rPr>
        <w:br/>
      </w:r>
      <w:r>
        <w:rPr>
          <w:rFonts w:hint="eastAsia"/>
        </w:rPr>
        <w:t>　　图表 39：浙江网盛生意宝股份有限公司主营业务分行业、产品情况表（单位：万元，%）</w:t>
      </w:r>
      <w:r>
        <w:rPr>
          <w:rFonts w:hint="eastAsia"/>
        </w:rPr>
        <w:br/>
      </w:r>
      <w:r>
        <w:rPr>
          <w:rFonts w:hint="eastAsia"/>
        </w:rPr>
        <w:t>　　图表 40：2020-2025年浙江网盛生意宝股份有限公司盈利能力分析（单位：%）</w:t>
      </w:r>
      <w:r>
        <w:rPr>
          <w:rFonts w:hint="eastAsia"/>
        </w:rPr>
        <w:br/>
      </w:r>
      <w:r>
        <w:rPr>
          <w:rFonts w:hint="eastAsia"/>
        </w:rPr>
        <w:t>　　图表 41：2020-2025年浙江网盛生意宝股份有限公司运营能力分析（单位：次）</w:t>
      </w:r>
      <w:r>
        <w:rPr>
          <w:rFonts w:hint="eastAsia"/>
        </w:rPr>
        <w:br/>
      </w:r>
      <w:r>
        <w:rPr>
          <w:rFonts w:hint="eastAsia"/>
        </w:rPr>
        <w:t>　　图表 42：2020-2025年浙江网盛生意宝股份有限公司偿债能力分析（单位：%，倍）</w:t>
      </w:r>
      <w:r>
        <w:rPr>
          <w:rFonts w:hint="eastAsia"/>
        </w:rPr>
        <w:br/>
      </w:r>
      <w:r>
        <w:rPr>
          <w:rFonts w:hint="eastAsia"/>
        </w:rPr>
        <w:t>　　图表 43：2020-2025年浙江网盛生意宝股份有限公司发展能力分析（单位：%）</w:t>
      </w:r>
      <w:r>
        <w:rPr>
          <w:rFonts w:hint="eastAsia"/>
        </w:rPr>
        <w:br/>
      </w:r>
      <w:r>
        <w:rPr>
          <w:rFonts w:hint="eastAsia"/>
        </w:rPr>
        <w:t>　　图表 44：浙江网盛生意宝股份有限公司优劣势分析</w:t>
      </w:r>
      <w:r>
        <w:rPr>
          <w:rFonts w:hint="eastAsia"/>
        </w:rPr>
        <w:br/>
      </w:r>
      <w:r>
        <w:rPr>
          <w:rFonts w:hint="eastAsia"/>
        </w:rPr>
        <w:t>　　图表 45：杭州海康威视数字技术股份有限公司与实际控制人之间的产权及控制关系的方框图</w:t>
      </w:r>
      <w:r>
        <w:rPr>
          <w:rFonts w:hint="eastAsia"/>
        </w:rPr>
        <w:br/>
      </w:r>
      <w:r>
        <w:rPr>
          <w:rFonts w:hint="eastAsia"/>
        </w:rPr>
        <w:t>　　图表 46：2020-2025年杭州海康威视数字技术股份有限公司营收情况分析（单位：万元）</w:t>
      </w:r>
      <w:r>
        <w:rPr>
          <w:rFonts w:hint="eastAsia"/>
        </w:rPr>
        <w:br/>
      </w:r>
      <w:r>
        <w:rPr>
          <w:rFonts w:hint="eastAsia"/>
        </w:rPr>
        <w:t>　　图表 47：杭州海康威视数字技术股份有限公司主营业务分地区情况表（单位：万元，%）</w:t>
      </w:r>
      <w:r>
        <w:rPr>
          <w:rFonts w:hint="eastAsia"/>
        </w:rPr>
        <w:br/>
      </w:r>
      <w:r>
        <w:rPr>
          <w:rFonts w:hint="eastAsia"/>
        </w:rPr>
        <w:t>　　图表 48：2020-2025年杭州海康威视数字技术股份有限公司盈利能力分析（单位：%）</w:t>
      </w:r>
      <w:r>
        <w:rPr>
          <w:rFonts w:hint="eastAsia"/>
        </w:rPr>
        <w:br/>
      </w:r>
      <w:r>
        <w:rPr>
          <w:rFonts w:hint="eastAsia"/>
        </w:rPr>
        <w:t>　　图表 49：杭州海康威视数字技术股份有限公司主营业务分行业或产品情况表（单位：万元，%）</w:t>
      </w:r>
      <w:r>
        <w:rPr>
          <w:rFonts w:hint="eastAsia"/>
        </w:rPr>
        <w:br/>
      </w:r>
      <w:r>
        <w:rPr>
          <w:rFonts w:hint="eastAsia"/>
        </w:rPr>
        <w:t>　　图表 50：2020-2025年杭州海康威视数字技术股份有限公司运营能力分析（单位：次）</w:t>
      </w:r>
      <w:r>
        <w:rPr>
          <w:rFonts w:hint="eastAsia"/>
        </w:rPr>
        <w:br/>
      </w:r>
      <w:r>
        <w:rPr>
          <w:rFonts w:hint="eastAsia"/>
        </w:rPr>
        <w:t>　　图表 51：2020-2025年杭州海康威视数字技术股份有限公司偿债能力分析（单位：%，倍）</w:t>
      </w:r>
      <w:r>
        <w:rPr>
          <w:rFonts w:hint="eastAsia"/>
        </w:rPr>
        <w:br/>
      </w:r>
      <w:r>
        <w:rPr>
          <w:rFonts w:hint="eastAsia"/>
        </w:rPr>
        <w:t>　　图表 52：2020-2025年杭州海康威视数字技术股份有限公司发展能力分析（单位：%）</w:t>
      </w:r>
      <w:r>
        <w:rPr>
          <w:rFonts w:hint="eastAsia"/>
        </w:rPr>
        <w:br/>
      </w:r>
      <w:r>
        <w:rPr>
          <w:rFonts w:hint="eastAsia"/>
        </w:rPr>
        <w:t>　　图表 53：杭州海康威视数字技术股份有限公司优劣势分析</w:t>
      </w:r>
      <w:r>
        <w:rPr>
          <w:rFonts w:hint="eastAsia"/>
        </w:rPr>
        <w:br/>
      </w:r>
      <w:r>
        <w:rPr>
          <w:rFonts w:hint="eastAsia"/>
        </w:rPr>
        <w:t>　　图表 54：浙江大华技术股份有限公司与实际控制人之间的产权及控制关系的方框图</w:t>
      </w:r>
      <w:r>
        <w:rPr>
          <w:rFonts w:hint="eastAsia"/>
        </w:rPr>
        <w:br/>
      </w:r>
      <w:r>
        <w:rPr>
          <w:rFonts w:hint="eastAsia"/>
        </w:rPr>
        <w:t>　　图表 55：2020-2025年浙江大华技术股份有限公司营收情况分析（单位：万元）</w:t>
      </w:r>
      <w:r>
        <w:rPr>
          <w:rFonts w:hint="eastAsia"/>
        </w:rPr>
        <w:br/>
      </w:r>
      <w:r>
        <w:rPr>
          <w:rFonts w:hint="eastAsia"/>
        </w:rPr>
        <w:t>　　图表 56：浙江大华技术股份有限公司主营业务分地区情况表（单位：万元，%）</w:t>
      </w:r>
      <w:r>
        <w:rPr>
          <w:rFonts w:hint="eastAsia"/>
        </w:rPr>
        <w:br/>
      </w:r>
      <w:r>
        <w:rPr>
          <w:rFonts w:hint="eastAsia"/>
        </w:rPr>
        <w:t>　　图表 57：2020-2025年浙江大华技术股份有限公司盈利能力分析（单位：%）</w:t>
      </w:r>
      <w:r>
        <w:rPr>
          <w:rFonts w:hint="eastAsia"/>
        </w:rPr>
        <w:br/>
      </w:r>
      <w:r>
        <w:rPr>
          <w:rFonts w:hint="eastAsia"/>
        </w:rPr>
        <w:t>　　图表 58：浙江大华技术股份有限公司主营业务分行业或产品情况表（单位：万元，%）</w:t>
      </w:r>
      <w:r>
        <w:rPr>
          <w:rFonts w:hint="eastAsia"/>
        </w:rPr>
        <w:br/>
      </w:r>
      <w:r>
        <w:rPr>
          <w:rFonts w:hint="eastAsia"/>
        </w:rPr>
        <w:t>　　图表 59：2020-2025年浙江大华技术股份有限公司运营能力分析（单位：次）</w:t>
      </w:r>
      <w:r>
        <w:rPr>
          <w:rFonts w:hint="eastAsia"/>
        </w:rPr>
        <w:br/>
      </w:r>
      <w:r>
        <w:rPr>
          <w:rFonts w:hint="eastAsia"/>
        </w:rPr>
        <w:t>　　图表 60：2020-2025年浙江大华技术股份有限公司偿债能力分析（单位：%，倍）</w:t>
      </w:r>
      <w:r>
        <w:rPr>
          <w:rFonts w:hint="eastAsia"/>
        </w:rPr>
        <w:br/>
      </w:r>
      <w:r>
        <w:rPr>
          <w:rFonts w:hint="eastAsia"/>
        </w:rPr>
        <w:t>　　图表 61：2020-2025年浙江大华技术股份有限公司发展能力分析（单位：%）</w:t>
      </w:r>
      <w:r>
        <w:rPr>
          <w:rFonts w:hint="eastAsia"/>
        </w:rPr>
        <w:br/>
      </w:r>
      <w:r>
        <w:rPr>
          <w:rFonts w:hint="eastAsia"/>
        </w:rPr>
        <w:t>　　图表 62：2020-2025年浙江大华技术股份有限公司研究投入金额及占营业收入的比例（单位：元，%）</w:t>
      </w:r>
      <w:r>
        <w:rPr>
          <w:rFonts w:hint="eastAsia"/>
        </w:rPr>
        <w:br/>
      </w:r>
      <w:r>
        <w:rPr>
          <w:rFonts w:hint="eastAsia"/>
        </w:rPr>
        <w:t>　　图表 63：2020-2025年浙江大华技术股份有限公司专利受理及授权情况表</w:t>
      </w:r>
      <w:r>
        <w:rPr>
          <w:rFonts w:hint="eastAsia"/>
        </w:rPr>
        <w:br/>
      </w:r>
      <w:r>
        <w:rPr>
          <w:rFonts w:hint="eastAsia"/>
        </w:rPr>
        <w:t>　　图表 64：浙江大华技术股份有限公司优劣势分析</w:t>
      </w:r>
      <w:r>
        <w:rPr>
          <w:rFonts w:hint="eastAsia"/>
        </w:rPr>
        <w:br/>
      </w:r>
      <w:r>
        <w:rPr>
          <w:rFonts w:hint="eastAsia"/>
        </w:rPr>
        <w:t>　　图表 65：杭州天夏科技集团有限公司优劣势分析</w:t>
      </w:r>
      <w:r>
        <w:rPr>
          <w:rFonts w:hint="eastAsia"/>
        </w:rPr>
        <w:br/>
      </w:r>
      <w:r>
        <w:rPr>
          <w:rFonts w:hint="eastAsia"/>
        </w:rPr>
        <w:t>　　图表 66：银江股份有限公司与实际控制人之间的产权及控制关系的方框图</w:t>
      </w:r>
      <w:r>
        <w:rPr>
          <w:rFonts w:hint="eastAsia"/>
        </w:rPr>
        <w:br/>
      </w:r>
      <w:r>
        <w:rPr>
          <w:rFonts w:hint="eastAsia"/>
        </w:rPr>
        <w:t>　　图表 67：2020-2025年银江股份有限公司营收情况分析（单位：万元）</w:t>
      </w:r>
      <w:r>
        <w:rPr>
          <w:rFonts w:hint="eastAsia"/>
        </w:rPr>
        <w:br/>
      </w:r>
      <w:r>
        <w:rPr>
          <w:rFonts w:hint="eastAsia"/>
        </w:rPr>
        <w:t>　　图表 68：银江股份有限公司主营业务收入地区分布情况表（单位：万元，%）</w:t>
      </w:r>
      <w:r>
        <w:rPr>
          <w:rFonts w:hint="eastAsia"/>
        </w:rPr>
        <w:br/>
      </w:r>
      <w:r>
        <w:rPr>
          <w:rFonts w:hint="eastAsia"/>
        </w:rPr>
        <w:t>　　图表 69：2020-2025年银江股份有限公司盈利能力分析（单位：%）</w:t>
      </w:r>
      <w:r>
        <w:rPr>
          <w:rFonts w:hint="eastAsia"/>
        </w:rPr>
        <w:br/>
      </w:r>
      <w:r>
        <w:rPr>
          <w:rFonts w:hint="eastAsia"/>
        </w:rPr>
        <w:t>　　图表 70：银江股份有限公司主营业务分行业情况表（单位：万元，%）</w:t>
      </w:r>
      <w:r>
        <w:rPr>
          <w:rFonts w:hint="eastAsia"/>
        </w:rPr>
        <w:br/>
      </w:r>
      <w:r>
        <w:rPr>
          <w:rFonts w:hint="eastAsia"/>
        </w:rPr>
        <w:t>　　图表 71：2020-2025年银江股份有限公司运营能力分析（单位：次）</w:t>
      </w:r>
      <w:r>
        <w:rPr>
          <w:rFonts w:hint="eastAsia"/>
        </w:rPr>
        <w:br/>
      </w:r>
      <w:r>
        <w:rPr>
          <w:rFonts w:hint="eastAsia"/>
        </w:rPr>
        <w:t>　　图表 72：2020-2025年银江股份有限公司偿债能力分析（单位：%，倍）</w:t>
      </w:r>
      <w:r>
        <w:rPr>
          <w:rFonts w:hint="eastAsia"/>
        </w:rPr>
        <w:br/>
      </w:r>
      <w:r>
        <w:rPr>
          <w:rFonts w:hint="eastAsia"/>
        </w:rPr>
        <w:t>　　图表 73：2020-2025年银江股份有限公司发展能力分析（单位：%）</w:t>
      </w:r>
      <w:r>
        <w:rPr>
          <w:rFonts w:hint="eastAsia"/>
        </w:rPr>
        <w:br/>
      </w:r>
      <w:r>
        <w:rPr>
          <w:rFonts w:hint="eastAsia"/>
        </w:rPr>
        <w:t>　　图表 74：银江股份有限公司优劣势分析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c95602b4a4502" w:history="1">
        <w:r>
          <w:rPr>
            <w:rStyle w:val="Hyperlink"/>
          </w:rPr>
          <w:t>2025年版中国浙江省智慧城市建设市场调研与发展前景预测报告</w:t>
        </w:r>
      </w:hyperlink>
      <w:r>
        <w:rPr>
          <w:color w:val="C00000"/>
        </w:rPr>
        <w:t>》，报告编号：</w:t>
      </w:r>
      <w:r>
        <w:rPr>
          <w:rFonts w:hint="eastAsia"/>
          <w:color w:val="C00000"/>
        </w:rPr>
        <w:t>1527667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c95602b4a4502" w:history="1">
        <w:r>
          <w:rPr>
            <w:rStyle w:val="Hyperlink"/>
          </w:rPr>
          <w:t>https://www.20087.com/M_JianCaiFangChan/67/ZheJiangShengZhiHuiChengShiJianSheDeFaZhanQuShi.html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热点：浙江省智慧城市促进会、浙江省智慧城市建设实施方案、杭州智慧城市建设案例、浙江省 智慧城市、智慧建设app、浙江省智慧城市促进会官网、杭州智慧城市发展状况、2020年度浙江省级智慧城市、浙江城市建设技术集团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95df55ad44864" w:history="1">
      <w:r>
        <w:rPr>
          <w:rStyle w:val="Hyperlink"/>
        </w:rPr>
        <w:t>2025年版中国浙江省智慧城市建设市场调研与发展前景预测报告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7/ZheJiangShengZhiHuiChengShiJianSheDeFaZhanQuShi.html" TargetMode="External" Id="R463c95602b4a450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7/ZheJiangShengZhiHuiChengShiJianSheDeFaZhanQuShi.html" TargetMode="External" Id="Rbc295df55ad4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2025-01-16T23:14:00Z</dcterms:created>
  <dcterms:modified xsi:type="dcterms:W3CDTF">2025-01-17T00:14:00Z</dcterms:modified>
  <dc:subject>2025年版中国浙江省智慧城市建设市场调研与发展前景预测报告</dc:subject>
  <dc:title>2025年版中国浙江省智慧城市建设市场调研与发展前景预测报告</dc:title>
  <cp:keywords>2025年版中国浙江省智慧城市建设市场调研与发展前景预测报告</cp:keywords>
  <dc:description>2025年版中国浙江省智慧城市建设市场调研与发展前景预测报告</dc:description>
</cp:coreProperties>
</file>