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3572f76d840cb" w:history="1">
              <w:r>
                <w:rPr>
                  <w:rStyle w:val="Hyperlink"/>
                </w:rPr>
                <w:t>2025-2031年中国广东房地产市场深度调研与发展趋势预测报告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3572f76d840cb" w:history="1">
              <w:r>
                <w:rPr>
                  <w:rStyle w:val="Hyperlink"/>
                </w:rPr>
                <w:t>2025-2031年中国广东房地产市场深度调研与发展趋势预测报告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3572f76d840cb" w:history="1">
                <w:r>
                  <w:rPr>
                    <w:rStyle w:val="Hyperlink"/>
                  </w:rPr>
                  <w:t>https://www.20087.com/8/26/GuangDongFangDiChanWeiLaiFaZhanQ.html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房地产市场作为中国最活跃的区域之一，近年来在城镇化进程加快、人口聚集效应和产业升级的推动下，保持了稳健的发展态势。广州、深圳等一线城市凭借其经济实力和创新能力，吸引了大量人才和资本，推动了高端住宅、商业地产和产业园区的快速发展。同时，随着粤港澳大湾区建设的推进，区域内的交通基础设施不断完善，促进了城际间的经济联系和房地产市场的协同发展。</w:t>
      </w:r>
      <w:r>
        <w:rPr>
          <w:rFonts w:hint="eastAsia"/>
        </w:rPr>
        <w:br/>
      </w:r>
      <w:r>
        <w:rPr>
          <w:rFonts w:hint="eastAsia"/>
        </w:rPr>
        <w:t>　　未来，广东房地产市场将更加注重可持续发展和区域均衡。一方面，随着绿色建筑和智慧社区概念的普及，房地产项目将更加注重节能减排、生态环保和智能化服务，提升居住和办公环境的质量。另一方面，政府将通过土地供应政策和产业引导，促进房地产市场的健康发展，避免过度集中和泡沫化风险。同时，粤港澳大湾区的深度融合，将推动跨城居住和工作的新模式，促进房地产市场在区域内的均衡布局和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3572f76d840cb" w:history="1">
        <w:r>
          <w:rPr>
            <w:rStyle w:val="Hyperlink"/>
          </w:rPr>
          <w:t>2025-2031年中国广东房地产市场深度调研与发展趋势预测报告</w:t>
        </w:r>
      </w:hyperlink>
      <w:r>
        <w:rPr>
          <w:rFonts w:hint="eastAsia"/>
        </w:rPr>
        <w:t>》依托行业权威数据及长期市场监测信息，系统分析了广东房地产行业的市场规模、供需关系、竞争格局及重点企业经营状况，并结合广东房地产行业发展现状，科学预测了广东房地产市场前景与技术发展方向。报告通过SWOT分析，揭示了广东房地产行业机遇与潜在风险，为投资者提供了全面的现状分析与前景评估，助力挖掘投资价值并优化决策。同时，报告从投资、生产及营销等角度提出可行性建议，为广东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中国房地产所属行业市场规模与需求分析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广东省土地市场分析</w:t>
      </w:r>
      <w:r>
        <w:rPr>
          <w:rFonts w:hint="eastAsia"/>
        </w:rPr>
        <w:br/>
      </w:r>
      <w:r>
        <w:rPr>
          <w:rFonts w:hint="eastAsia"/>
        </w:rPr>
        <w:t>　　4.1 广东省土地市场供应分析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广东省土地市场成交分析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广东省土地价格走势分析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广东省房地产所属行业市场分析</w:t>
      </w:r>
      <w:r>
        <w:rPr>
          <w:rFonts w:hint="eastAsia"/>
        </w:rPr>
        <w:br/>
      </w:r>
      <w:r>
        <w:rPr>
          <w:rFonts w:hint="eastAsia"/>
        </w:rPr>
        <w:t>　　5.1 广东省房地产行业市场规模分析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广东省房地产市场特点</w:t>
      </w:r>
      <w:r>
        <w:rPr>
          <w:rFonts w:hint="eastAsia"/>
        </w:rPr>
        <w:br/>
      </w:r>
      <w:r>
        <w:rPr>
          <w:rFonts w:hint="eastAsia"/>
        </w:rPr>
        <w:t>　　　　5.1.2 广东省房地产投资规模</w:t>
      </w:r>
      <w:r>
        <w:rPr>
          <w:rFonts w:hint="eastAsia"/>
        </w:rPr>
        <w:br/>
      </w:r>
      <w:r>
        <w:rPr>
          <w:rFonts w:hint="eastAsia"/>
        </w:rPr>
        <w:t>　　　　5.1.3 广东省房地产销售规模</w:t>
      </w:r>
      <w:r>
        <w:rPr>
          <w:rFonts w:hint="eastAsia"/>
        </w:rPr>
        <w:br/>
      </w:r>
      <w:r>
        <w:rPr>
          <w:rFonts w:hint="eastAsia"/>
        </w:rPr>
        <w:t>　　5.2 广东省房地产市场竞争现状分析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广东省房地产市场发展速度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广东省房地产盈利空间分析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广东省房地产开发投资热度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广东省房地产竞争状况分析</w:t>
      </w:r>
      <w:r>
        <w:rPr>
          <w:rFonts w:hint="eastAsia"/>
        </w:rPr>
        <w:br/>
      </w:r>
      <w:r>
        <w:rPr>
          <w:rFonts w:hint="eastAsia"/>
        </w:rPr>
        <w:t>　　5.3 广东省房地产市场供需平衡分析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广东省房地产供给状况分析</w:t>
      </w:r>
      <w:r>
        <w:rPr>
          <w:rFonts w:hint="eastAsia"/>
        </w:rPr>
        <w:br/>
      </w:r>
      <w:r>
        <w:rPr>
          <w:rFonts w:hint="eastAsia"/>
        </w:rPr>
        <w:t>　　　　截至末，广东省商品房待售面积4988.58万平方米，同比减少406.70万平方米。其中，商品住宅2414.75万平方米，同比减少21.7%，为以来的最低水平；非住宅商品房2573.83万平方米，同比增长6.5%。可以看到，商品住宅的库存量正在持续减少，去库存工作的效果颇为显着。</w:t>
      </w:r>
      <w:r>
        <w:rPr>
          <w:rFonts w:hint="eastAsia"/>
        </w:rPr>
        <w:br/>
      </w:r>
      <w:r>
        <w:rPr>
          <w:rFonts w:hint="eastAsia"/>
        </w:rPr>
        <w:t>　　　　2019-2024年广东商品住宅待售面积、非住宅待售面积增长走势</w:t>
      </w:r>
      <w:r>
        <w:rPr>
          <w:rFonts w:hint="eastAsia"/>
        </w:rPr>
        <w:br/>
      </w:r>
      <w:r>
        <w:rPr>
          <w:rFonts w:hint="eastAsia"/>
        </w:rPr>
        <w:t>　　　　5.3.2 广东省房地产需求状况分析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广东省房地产供需平衡分析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广东省房地产行业细分产品分析</w:t>
      </w:r>
      <w:r>
        <w:rPr>
          <w:rFonts w:hint="eastAsia"/>
        </w:rPr>
        <w:br/>
      </w:r>
      <w:r>
        <w:rPr>
          <w:rFonts w:hint="eastAsia"/>
        </w:rPr>
        <w:t>　　6.1 广东省住宅市场投资机会分析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广东省住宅用地供应状况分析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广东省住宅市场发展规模分析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广东省住宅市场供需平衡分析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广东省住宅市场的区域特征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广东省住宅市场竞争状况分析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广东省住宅市场投资潜力分析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（1）广东省住宅需求潜力分析</w:t>
      </w:r>
      <w:r>
        <w:rPr>
          <w:rFonts w:hint="eastAsia"/>
        </w:rPr>
        <w:br/>
      </w:r>
      <w:r>
        <w:rPr>
          <w:rFonts w:hint="eastAsia"/>
        </w:rPr>
        <w:t>　　　　（2）广东省住宅投资规模预测</w:t>
      </w:r>
      <w:r>
        <w:rPr>
          <w:rFonts w:hint="eastAsia"/>
        </w:rPr>
        <w:br/>
      </w:r>
      <w:r>
        <w:rPr>
          <w:rFonts w:hint="eastAsia"/>
        </w:rPr>
        <w:t>　　6.2 广东省商业地产市场投资机会分析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广东省商办用地供应状况分析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广东省商业地产发展规模分析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广东省商业地产供需平衡分析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广东省商业地产市场的区域特征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广东省商业地产竞争状况分析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广东省商业地产投资前景分析</w:t>
      </w:r>
      <w:r>
        <w:rPr>
          <w:rFonts w:hint="eastAsia"/>
        </w:rPr>
        <w:br/>
      </w:r>
      <w:r>
        <w:rPr>
          <w:rFonts w:hint="eastAsia"/>
        </w:rPr>
        <w:t>　　6.3 广东省城市综合体投资机会分析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广东省城市综合体发展规模分析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广东省城市综合体竞争状况分析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广东省城市综合体投资机会分析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（1）广东省城市综合体供给预测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广东省旅游地产投资机会分析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广东省旅游地产发展规模分析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广东省旅游地产竞争状况分析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广东省旅游地产投资前景分析</w:t>
      </w:r>
      <w:r>
        <w:rPr>
          <w:rFonts w:hint="eastAsia"/>
        </w:rPr>
        <w:br/>
      </w:r>
      <w:r>
        <w:rPr>
          <w:rFonts w:hint="eastAsia"/>
        </w:rPr>
        <w:t>　　6.5 广东省写字楼投资机会分析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广东省写字楼发展规模分析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广东省写字楼竞争状况分析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广东省写字楼投资前景分析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广东省房地产行业细分业务分析</w:t>
      </w:r>
      <w:r>
        <w:rPr>
          <w:rFonts w:hint="eastAsia"/>
        </w:rPr>
        <w:br/>
      </w:r>
      <w:r>
        <w:rPr>
          <w:rFonts w:hint="eastAsia"/>
        </w:rPr>
        <w:t>　　7.1 广东省房地产策划业务分析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广东省房地产经纪业务分析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广东省房地产经纪行业发展现状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广东省房地产经纪行业发展趋势</w:t>
      </w:r>
      <w:r>
        <w:rPr>
          <w:rFonts w:hint="eastAsia"/>
        </w:rPr>
        <w:br/>
      </w:r>
      <w:r>
        <w:rPr>
          <w:rFonts w:hint="eastAsia"/>
        </w:rPr>
        <w:t>　　7.3 广东省房地产代理业务分析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广东省房地产策划代理业发展模式分析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广东省房地产代理行业发展分析</w:t>
      </w:r>
      <w:r>
        <w:rPr>
          <w:rFonts w:hint="eastAsia"/>
        </w:rPr>
        <w:br/>
      </w:r>
      <w:r>
        <w:rPr>
          <w:rFonts w:hint="eastAsia"/>
        </w:rPr>
        <w:t>　　7.4 广东省房地产评估业务分析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广东省房地产行业发展趋势预测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2025-2031年广东省房地产市场趋势分析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2019-2024年广东省房地产市场趋势总结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2025-2031年广东省房地产发展趋势分析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2025-2031年广东省房地产行业供需预测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2025-2031年广东省房地产供给预测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2025-2031年广东省房地产需求预测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2025-2031年广东省房地产价格预测</w:t>
      </w:r>
      <w:r>
        <w:rPr>
          <w:rFonts w:hint="eastAsia"/>
        </w:rPr>
        <w:br/>
      </w:r>
      <w:r>
        <w:rPr>
          <w:rFonts w:hint="eastAsia"/>
        </w:rPr>
        <w:t>　　8.4 2025-2031年广东省房地产行业规划建议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2025-2031年广东省房地产行业整体规划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2025-2031年广东省房地产行业发展预测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2025-2031年广东省房地产行业规划建议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广东省房地产领域投融资与并购分析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广东省与其他一线城市房地产投资潜力比较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广东省房地产投资潜力关键指标评价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广东省房地产投资潜力的综合评价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（4）广东省房地产投资潜力关键指标评分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影响广东省房地产行业发展的主要因素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2025年影响广东省房地产行业运行的有利因素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2025年影响广东省房地产行业运行的稳定因素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2025年影响广东省房地产行业运行的不利因素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2025年广东省房地产行业发展面临的挑战分析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2025年广东省房地产行业发展面临的机遇分析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广东省房地产投资风险与应对措施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广东省房地产项目投资风险识别与预警体系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广东省房地产投开发项目风险应对措施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广东省房地产行业投资策略分析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广东省房地产行业投资效益分析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2019-2024年广东省房地产行业投资状况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2019-2024年广东省房地产行业投资效益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2025-2031年广东省房地产行业投资方向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2025-2031年广东省房地产行业投资建议</w:t>
      </w:r>
      <w:r>
        <w:rPr>
          <w:rFonts w:hint="eastAsia"/>
        </w:rPr>
        <w:br/>
      </w:r>
      <w:r>
        <w:rPr>
          <w:rFonts w:hint="eastAsia"/>
        </w:rPr>
        <w:t>　　12.4 广东省房地产行业投资策略研究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2025年广东省房地产行业投资策略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2025-2031年广东省房地产行业投资策略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2025-2031年广东省房地产细分行业投资策略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广东省房地产重点企业发展分析及领先企业经营形势分析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京基集团有限公司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广州市敏捷投资有限公司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中惠熙元房地产集团有限公司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越秀地产股份有限公司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新世界中国地产有限公司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星河湾集团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中国奥园地产集团股份有限公司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中智-林-－广东省房地产研究结论及建议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2019-2024年广东省房地产行业市场规模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2019-2024年广东省土地成交金额情况</w:t>
      </w:r>
      <w:r>
        <w:rPr>
          <w:rFonts w:hint="eastAsia"/>
        </w:rPr>
        <w:br/>
      </w:r>
      <w:r>
        <w:rPr>
          <w:rFonts w:hint="eastAsia"/>
        </w:rPr>
        <w:t>　　图表 2025年广东省成交土地出让金情况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2019-2024年广东省土地成交价格走势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2025年VS2018年广东省地价变化对比</w:t>
      </w:r>
      <w:r>
        <w:rPr>
          <w:rFonts w:hint="eastAsia"/>
        </w:rPr>
        <w:br/>
      </w:r>
      <w:r>
        <w:rPr>
          <w:rFonts w:hint="eastAsia"/>
        </w:rPr>
        <w:t>　　图表 2019-2024年广东省住宅用地成交价格走势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2025年VS2018年广东省住宅用地地价变化对比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2019-2024年广东省商办用地成交价格走势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2025年VS2018年广东省商办用地地价变化对比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2019-2024年广东省工业用地成交价格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2019-2024年广东省房地产投资规模走势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2019-2024年广东省房地产销售规模走势</w:t>
      </w:r>
      <w:r>
        <w:rPr>
          <w:rFonts w:hint="eastAsia"/>
        </w:rPr>
        <w:br/>
      </w:r>
      <w:r>
        <w:rPr>
          <w:rFonts w:hint="eastAsia"/>
        </w:rPr>
        <w:t>　　图表 2019-2024年广东省房地产销售面积增长情况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3572f76d840cb" w:history="1">
        <w:r>
          <w:rPr>
            <w:rStyle w:val="Hyperlink"/>
          </w:rPr>
          <w:t>2025-2031年中国广东房地产市场深度调研与发展趋势预测报告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3572f76d840cb" w:history="1">
        <w:r>
          <w:rPr>
            <w:rStyle w:val="Hyperlink"/>
          </w:rPr>
          <w:t>https://www.20087.com/8/26/GuangDongFangDiChanWeiLaiFaZhanQ.html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热点：看房在什么平台上看好、广东房地产老板都有谁、房产信息网官网、广东房地产50强、广州复式住宅楼盘、广东房地产开发商排名、建发观云值得买吗、广东房地产女孩、深圳福田最便宜的房子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0c3a53b9842f4" w:history="1">
      <w:r>
        <w:rPr>
          <w:rStyle w:val="Hyperlink"/>
        </w:rPr>
        <w:t>2025-2031年中国广东房地产市场深度调研与发展趋势预测报告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angDongFangDiChanWeiLaiFaZhanQ.html" TargetMode="External" Id="R15d3572f76d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angDongFangDiChanWeiLaiFaZhanQ.html" TargetMode="External" Id="Rc350c3a53b98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2024-12-13T01:22:00Z</dcterms:created>
  <dcterms:modified xsi:type="dcterms:W3CDTF">2024-12-13T02:22:00Z</dcterms:modified>
  <dc:subject>2025-2031年中国广东房地产市场深度调研与发展趋势预测报告</dc:subject>
  <dc:title>2025-2031年中国广东房地产市场深度调研与发展趋势预测报告</dc:title>
  <cp:keywords>2025-2031年中国广东房地产市场深度调研与发展趋势预测报告</cp:keywords>
  <dc:description>2025-2031年中国广东房地产市场深度调研与发展趋势预测报告</dc:description>
</cp:coreProperties>
</file>