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42770fc8541a8" w:history="1">
              <w:r>
                <w:rPr>
                  <w:rStyle w:val="Hyperlink"/>
                </w:rPr>
                <w:t>2026-2032年全球与中国超薄钢化玻璃行业现状及市场前景分析报告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42770fc8541a8" w:history="1">
              <w:r>
                <w:rPr>
                  <w:rStyle w:val="Hyperlink"/>
                </w:rPr>
                <w:t>2026-2032年全球与中国超薄钢化玻璃行业现状及市场前景分析报告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42770fc8541a8" w:history="1">
                <w:r>
                  <w:rPr>
                    <w:rStyle w:val="Hyperlink"/>
                  </w:rPr>
                  <w:t>https://www.20087.com/8/16/ChaoBoGangHuaBoLiHangYeXianZhuangJiQianJing.html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钢化玻璃指厚度低于1.1毫米、经化学或物理强化处理的高强玻璃，具备优异抗弯强度、光学透明性及表面硬度，广泛应用于智能手机盖板、柔性OLED基板、车载触控面板及可穿戴设备中。产品性能取决于离子交换深度、应力分布均匀性及边缘处理工艺。在折叠屏手机普及与车载大屏化趋势驱动下，对0.1–0.4mm级超薄玻璃的抗冲击性、弯折耐久性（&gt;20万次）及低翘曲度需求显著提升。然而，化学钢化在超薄状态下易导致过度压缩引发自爆；切割与磨边工艺难度大，良率受限；同时，表面微裂纹在反复弯折中扩展，威胁长期可靠性。</w:t>
      </w:r>
      <w:r>
        <w:rPr>
          <w:rFonts w:hint="eastAsia"/>
        </w:rPr>
        <w:br/>
      </w:r>
      <w:r>
        <w:rPr>
          <w:rFonts w:hint="eastAsia"/>
        </w:rPr>
        <w:t>　　未来，超薄钢化玻璃将向复合叠层、激光诱导强化与智能表面方向演进。与透明聚酰亚胺（CPI）或UTG+OCA胶复合可提升抗跌落性能；飞秒激光局部强化技术可实现应力图案化，适配折叠铰链区域。在功能集成上，嵌入ITO或银纳米线将实现触控一体化。回收方面，低温剥离技术正探索玻璃与柔性层的高效分离。长远看，超薄钢化玻璃将从被动保护层升级为具备力学鲁棒、功能集成与循环再生能力的下一代柔性显示核心材料，在人机交互界面革新中持续拓展玻璃的物理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42770fc8541a8" w:history="1">
        <w:r>
          <w:rPr>
            <w:rStyle w:val="Hyperlink"/>
          </w:rPr>
          <w:t>2026-2032年全球与中国超薄钢化玻璃行业现状及市场前景分析报告</w:t>
        </w:r>
      </w:hyperlink>
      <w:r>
        <w:rPr>
          <w:rFonts w:hint="eastAsia"/>
        </w:rPr>
        <w:t>》基于统计局、相关行业协会及科研机构的详实数据，系统呈现超薄钢化玻璃行业市场规模、技术发展现状及未来趋势，客观分析超薄钢化玻璃行业竞争格局与主要企业经营状况。报告从超薄钢化玻璃供需关系、政策环境等维度，评估了超薄钢化玻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按产品类型细分，全球超薄钢化玻璃市场规模2021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物理钢化</w:t>
      </w:r>
      <w:r>
        <w:rPr>
          <w:rFonts w:hint="eastAsia"/>
        </w:rPr>
        <w:br/>
      </w:r>
      <w:r>
        <w:rPr>
          <w:rFonts w:hint="eastAsia"/>
        </w:rPr>
        <w:t>　　　　1.3.3 化学钢化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按形状细分，全球超薄钢化玻璃市场规模2021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平面超薄钢化玻璃</w:t>
      </w:r>
      <w:r>
        <w:rPr>
          <w:rFonts w:hint="eastAsia"/>
        </w:rPr>
        <w:br/>
      </w:r>
      <w:r>
        <w:rPr>
          <w:rFonts w:hint="eastAsia"/>
        </w:rPr>
        <w:t>　　　　1.4.3 曲面超薄钢化玻璃</w:t>
      </w:r>
      <w:r>
        <w:rPr>
          <w:rFonts w:hint="eastAsia"/>
        </w:rPr>
        <w:br/>
      </w:r>
      <w:r>
        <w:rPr>
          <w:rFonts w:hint="eastAsia"/>
        </w:rPr>
        <w:t>　　1.5 产品分类，按钢化度</w:t>
      </w:r>
      <w:r>
        <w:rPr>
          <w:rFonts w:hint="eastAsia"/>
        </w:rPr>
        <w:br/>
      </w:r>
      <w:r>
        <w:rPr>
          <w:rFonts w:hint="eastAsia"/>
        </w:rPr>
        <w:t>　　　　1.5.1 按钢化度细分，全球超薄钢化玻璃市场规模2021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全钢化超薄玻璃</w:t>
      </w:r>
      <w:r>
        <w:rPr>
          <w:rFonts w:hint="eastAsia"/>
        </w:rPr>
        <w:br/>
      </w:r>
      <w:r>
        <w:rPr>
          <w:rFonts w:hint="eastAsia"/>
        </w:rPr>
        <w:t>　　　　1.5.3 半钢化超薄玻璃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按应用细分，全球超薄钢化玻璃市场规模2021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超薄钢化玻璃行业发展总体概况</w:t>
      </w:r>
      <w:r>
        <w:rPr>
          <w:rFonts w:hint="eastAsia"/>
        </w:rPr>
        <w:br/>
      </w:r>
      <w:r>
        <w:rPr>
          <w:rFonts w:hint="eastAsia"/>
        </w:rPr>
        <w:t>　　　　1.7.2 超薄钢化玻璃行业发展主要特点</w:t>
      </w:r>
      <w:r>
        <w:rPr>
          <w:rFonts w:hint="eastAsia"/>
        </w:rPr>
        <w:br/>
      </w:r>
      <w:r>
        <w:rPr>
          <w:rFonts w:hint="eastAsia"/>
        </w:rPr>
        <w:t>　　　　1.7.3 超薄钢化玻璃行业发展影响因素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超薄钢化玻璃有利因素</w:t>
      </w:r>
      <w:r>
        <w:rPr>
          <w:rFonts w:hint="eastAsia"/>
        </w:rPr>
        <w:br/>
      </w:r>
      <w:r>
        <w:rPr>
          <w:rFonts w:hint="eastAsia"/>
        </w:rPr>
        <w:t>　　　　1.7.3 .2 超薄钢化玻璃不利因素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全球市场，近三年超薄钢化玻璃主要企业占有率及排名（按销量）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超薄钢化玻璃主要企业在国际市场占有率（按销量，2023-2026）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2025年超薄钢化玻璃主要企业在国际市场排名（按销量）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全球市场主要企业超薄钢化玻璃销量（2023-2026）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全球市场，近三年超薄钢化玻璃主要企业占有率及排名（按收入）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超薄钢化玻璃主要企业在国际市场占有率（按收入，2023-2026）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2025年超薄钢化玻璃主要企业在国际市场排名（按收入）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全球市场主要企业超薄钢化玻璃销售收入（2023-2026）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全球市场主要企业超薄钢化玻璃销售价格（2023-2026）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中国市场，近三年超薄钢化玻璃主要企业占有率及排名（按销量）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超薄钢化玻璃主要企业在中国市场占有率（按销量，2023-2026）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2025年超薄钢化玻璃主要企业在中国市场排名（按销量）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中国市场主要企业超薄钢化玻璃销量（2023-2026）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中国市场，近三年超薄钢化玻璃主要企业占有率及排名（按收入）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超薄钢化玻璃主要企业在中国市场占有率（按收入，2023-2026）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2025年超薄钢化玻璃主要企业在中国市场排名（按收入）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中国市场主要企业超薄钢化玻璃销售收入（2023-2026）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全球主要厂商超薄钢化玻璃总部及产地分布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全球主要厂商成立时间及超薄钢化玻璃商业化日期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全球主要厂商超薄钢化玻璃产品类型及应用</w:t>
      </w:r>
      <w:r>
        <w:rPr>
          <w:rFonts w:hint="eastAsia"/>
        </w:rPr>
        <w:br/>
      </w:r>
      <w:r>
        <w:rPr>
          <w:rFonts w:hint="eastAsia"/>
        </w:rPr>
        <w:t>　　2.9 超薄钢化玻璃行业集中度、竞争程度分析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超薄钢化玻璃行业集中度分析：2025年全球Top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全球超薄钢化玻璃第一梯队、第二梯队和第三梯队生产商（品牌）及市场份额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全球超薄钢化玻璃总体规模分析</w:t>
      </w:r>
      <w:r>
        <w:rPr>
          <w:rFonts w:hint="eastAsia"/>
        </w:rPr>
        <w:br/>
      </w:r>
      <w:r>
        <w:rPr>
          <w:rFonts w:hint="eastAsia"/>
        </w:rPr>
        <w:t>　　3.1 全球超薄钢化玻璃供需现状及预测（2021-2032）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全球超薄钢化玻璃产能、产量、产能利用率及发展趋势（2021-2032）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全球超薄钢化玻璃产量、需求量及发展趋势（2021-2032）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全球主要地区超薄钢化玻璃产量及发展趋势（2021-2032）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全球主要地区超薄钢化玻璃产量（2021-2026）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全球主要地区超薄钢化玻璃产量（2027-2032）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全球主要地区超薄钢化玻璃产量市场份额（2021-2032）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中国超薄钢化玻璃供需现状及预测（2021-2032）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中国超薄钢化玻璃产能、产量、产能利用率及发展趋势（2021-2032）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中国超薄钢化玻璃产量、市场需求量及发展趋势（2021-2032）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中国市场超薄钢化玻璃进出口（2021-2032）</w:t>
      </w:r>
      <w:r>
        <w:rPr>
          <w:rFonts w:hint="eastAsia"/>
        </w:rPr>
        <w:br/>
      </w:r>
      <w:r>
        <w:rPr>
          <w:rFonts w:hint="eastAsia"/>
        </w:rPr>
        <w:t>　　3.4 全球超薄钢化玻璃销量及销售额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全球市场超薄钢化玻璃销售额（2021-2032）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全球市场超薄钢化玻璃销量（2021-2032）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全球市场超薄钢化玻璃价格趋势（2021-2032）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全球超薄钢化玻璃主要地区分析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全球主要地区超薄钢化玻璃市场规模分析：2021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全球主要地区超薄钢化玻璃销售收入及市场份额（2021-2026）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全球主要地区超薄钢化玻璃销售收入预测（2027-2032）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全球主要地区超薄钢化玻璃销量分析：2021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全球主要地区超薄钢化玻璃销量及市场份额（2021-2026）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全球主要地区超薄钢化玻璃销量及市场份额预测（2027-2032）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北美市场超薄钢化玻璃销量、收入及增长率（2021-2032）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欧洲市场超薄钢化玻璃销量、收入及增长率（2021-2032）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中国市场超薄钢化玻璃销量、收入及增长率（2021-2032）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日本市场超薄钢化玻璃销量、收入及增长率（2021-2032）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东南亚市场超薄钢化玻璃销量、收入及增长率（2021-2032）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印度市场超薄钢化玻璃销量、收入及增长率（2021-2032）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南美市场超薄钢化玻璃销量、收入及增长率（2021-2032）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中东市场超薄钢化玻璃销量、收入及增长率（2021-2032）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超薄钢化玻璃销量、收入、价格及毛利率（2021-2026）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不同产品类型超薄钢化玻璃分析</w:t>
      </w:r>
      <w:r>
        <w:rPr>
          <w:rFonts w:hint="eastAsia"/>
        </w:rPr>
        <w:br/>
      </w:r>
      <w:r>
        <w:rPr>
          <w:rFonts w:hint="eastAsia"/>
        </w:rPr>
        <w:t>　　6.1 全球不同产品类型超薄钢化玻璃销量（2021-2032）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全球不同产品类型超薄钢化玻璃销量及市场份额（2021-2026）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全球不同产品类型超薄钢化玻璃销量预测（2027-2032）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全球不同产品类型超薄钢化玻璃收入（2021-2032）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全球不同产品类型超薄钢化玻璃收入及市场份额（2021-2026）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全球不同产品类型超薄钢化玻璃收入预测（2027-2032）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全球不同产品类型超薄钢化玻璃价格走势（2021-2032）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中国不同产品类型超薄钢化玻璃销量（2021-2032）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中国不同产品类型超薄钢化玻璃销量及市场份额（2021-2026）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中国不同产品类型超薄钢化玻璃销量预测（2027-2032）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中国不同产品类型超薄钢化玻璃收入（2021-2032）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中国不同产品类型超薄钢化玻璃收入及市场份额（2021-2026）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中国不同产品类型超薄钢化玻璃收入预测（2027-2032）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不同应用超薄钢化玻璃分析</w:t>
      </w:r>
      <w:r>
        <w:rPr>
          <w:rFonts w:hint="eastAsia"/>
        </w:rPr>
        <w:br/>
      </w:r>
      <w:r>
        <w:rPr>
          <w:rFonts w:hint="eastAsia"/>
        </w:rPr>
        <w:t>　　7.1 全球不同应用超薄钢化玻璃销量（2021-2032）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全球不同应用超薄钢化玻璃销量及市场份额（2021-2026）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全球不同应用超薄钢化玻璃销量预测（2027-2032）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全球不同应用超薄钢化玻璃收入（2021-2032）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全球不同应用超薄钢化玻璃收入及市场份额（2021-2026）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全球不同应用超薄钢化玻璃收入预测（2027-2032）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全球不同应用超薄钢化玻璃价格走势（2021-2032）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中国不同应用超薄钢化玻璃销量（2021-2032）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中国不同应用超薄钢化玻璃销量及市场份额（2021-2026）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中国不同应用超薄钢化玻璃销量预测（2027-2032）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中国不同应用超薄钢化玻璃收入（2021-2032）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中国不同应用超薄钢化玻璃收入及市场份额（2021-2026）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中国不同应用超薄钢化玻璃收入预测（2027-2032）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超薄钢化玻璃行业发展趋势</w:t>
      </w:r>
      <w:r>
        <w:rPr>
          <w:rFonts w:hint="eastAsia"/>
        </w:rPr>
        <w:br/>
      </w:r>
      <w:r>
        <w:rPr>
          <w:rFonts w:hint="eastAsia"/>
        </w:rPr>
        <w:t>　　8.2 超薄钢化玻璃行业主要驱动因素</w:t>
      </w:r>
      <w:r>
        <w:rPr>
          <w:rFonts w:hint="eastAsia"/>
        </w:rPr>
        <w:br/>
      </w:r>
      <w:r>
        <w:rPr>
          <w:rFonts w:hint="eastAsia"/>
        </w:rPr>
        <w:t>　　8.3 超薄钢化玻璃中国企业SWOT分析</w:t>
      </w:r>
      <w:r>
        <w:rPr>
          <w:rFonts w:hint="eastAsia"/>
        </w:rPr>
        <w:br/>
      </w:r>
      <w:r>
        <w:rPr>
          <w:rFonts w:hint="eastAsia"/>
        </w:rPr>
        <w:t>　　8.4 中国超薄钢化玻璃行业政策环境分析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超薄钢化玻璃行业产业链简介</w:t>
      </w:r>
      <w:r>
        <w:rPr>
          <w:rFonts w:hint="eastAsia"/>
        </w:rPr>
        <w:br/>
      </w:r>
      <w:r>
        <w:rPr>
          <w:rFonts w:hint="eastAsia"/>
        </w:rPr>
        <w:t>　　　　9.1.1 超薄钢化玻璃行业供应链分析</w:t>
      </w:r>
      <w:r>
        <w:rPr>
          <w:rFonts w:hint="eastAsia"/>
        </w:rPr>
        <w:br/>
      </w:r>
      <w:r>
        <w:rPr>
          <w:rFonts w:hint="eastAsia"/>
        </w:rPr>
        <w:t>　　　　9.1.2 超薄钢化玻璃主要原料及供应情况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超薄钢化玻璃行业采购模式</w:t>
      </w:r>
      <w:r>
        <w:rPr>
          <w:rFonts w:hint="eastAsia"/>
        </w:rPr>
        <w:br/>
      </w:r>
      <w:r>
        <w:rPr>
          <w:rFonts w:hint="eastAsia"/>
        </w:rPr>
        <w:t>　　9.3 超薄钢化玻璃行业生产模式</w:t>
      </w:r>
      <w:r>
        <w:rPr>
          <w:rFonts w:hint="eastAsia"/>
        </w:rPr>
        <w:br/>
      </w:r>
      <w:r>
        <w:rPr>
          <w:rFonts w:hint="eastAsia"/>
        </w:rPr>
        <w:t>　　9.4 超薄钢化玻璃行业销售模式及销售渠道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按产品类型细分，全球超薄钢化玻璃市场规模2021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按形状细分，全球超薄钢化玻璃市场规模2021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按钢化度细分，全球超薄钢化玻璃市场规模2021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按应用细分，全球超薄钢化玻璃市场规模（CAGR）2021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超薄钢化玻璃行业发展主要特点</w:t>
      </w:r>
      <w:r>
        <w:rPr>
          <w:rFonts w:hint="eastAsia"/>
        </w:rPr>
        <w:br/>
      </w:r>
      <w:r>
        <w:rPr>
          <w:rFonts w:hint="eastAsia"/>
        </w:rPr>
        <w:t>　　表 6： 超薄钢化玻璃行业发展有利因素分析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超薄钢化玻璃行业发展不利因素分析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进入超薄钢化玻璃行业壁垒</w:t>
      </w:r>
      <w:r>
        <w:rPr>
          <w:rFonts w:hint="eastAsia"/>
        </w:rPr>
        <w:br/>
      </w:r>
      <w:r>
        <w:rPr>
          <w:rFonts w:hint="eastAsia"/>
        </w:rPr>
        <w:t>　　表 9： 超薄钢化玻璃主要企业在国际市场占有率（按销量，2023-2026）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2025年超薄钢化玻璃主要企业在国际市场排名（按销量）&amp;（千平方米）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全球市场主要企业超薄钢化玻璃销量（2023-2026）&amp;（千平方米）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超薄钢化玻璃主要企业在国际市场占有率（按收入，2023-2026）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2025年超薄钢化玻璃主要企业在国际市场排名（按收入）&amp;（万元）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全球市场主要企业超薄钢化玻璃销售收入（2023-2026）&amp;（万元）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全球市场主要企业超薄钢化玻璃销售价格（2023-2026）&amp;（元/平方米）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超薄钢化玻璃主要企业在中国市场占有率（按销量，2023-2026）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2025年超薄钢化玻璃主要企业在中国市场排名（按销量）&amp;（千平方米）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中国市场主要企业超薄钢化玻璃销量（2023-2026）&amp;（千平方米）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超薄钢化玻璃主要企业在中国市场占有率（按收入，2023-2026）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2025年超薄钢化玻璃主要企业在中国市场排名（按收入）&amp;（万元）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中国市场主要企业超薄钢化玻璃销售收入（2023-2026）&amp;（万元）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全球主要厂商超薄钢化玻璃总部及产地分布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全球主要厂商成立时间及超薄钢化玻璃商业化日期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全球主要厂商超薄钢化玻璃产品类型及应用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2025年全球超薄钢化玻璃主要厂商市场地位（第一梯队、第二梯队和第三梯队）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全球超薄钢化玻璃市场投资、并购等现状分析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全球主要地区超薄钢化玻璃产量增速（CAGR）：（2021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全球主要地区超薄钢化玻璃产量（2021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全球主要地区超薄钢化玻璃产量（2021-2026）&amp;（千平方米）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全球主要地区超薄钢化玻璃产量（2027-2032）&amp;（千平方米）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全球主要地区超薄钢化玻璃产量市场份额（2021-2026）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全球主要地区超薄钢化玻璃产量市场份额（2027-2032）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中国市场超薄钢化玻璃产量、销量、进出口（2021-2026）&amp;（千平方米）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中国市场超薄钢化玻璃产量、销量、进出口预测（2027-2032）&amp;（千平方米）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全球主要地区超薄钢化玻璃销售收入增速：（2021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全球主要地区超薄钢化玻璃销售收入（2021-2026）&amp;（万元）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全球主要地区超薄钢化玻璃销售收入市场份额（2021-2026）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全球主要地区超薄钢化玻璃收入（2027-2032）&amp;（万元）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全球主要地区超薄钢化玻璃收入市场份额（2027-2032）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全球主要地区超薄钢化玻璃销量（千平方米）：2021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全球主要地区超薄钢化玻璃销量（2021-2026）&amp;（千平方米）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全球主要地区超薄钢化玻璃销量（2027-2032）&amp;（千平方米）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全球主要地区超薄钢化玻璃销量份额（2027-2032）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超薄钢化玻璃生产基地、销售区域、竞争对手及市场地位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超薄钢化玻璃产品规格、参数及市场应用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超薄钢化玻璃销量（千平方米）、收入（万元）、价格（元/平方米）及毛利率（2021-2026）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全球不同产品类型超薄钢化玻璃销量（2021-2026）&amp;（千平方米）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全球不同产品类型超薄钢化玻璃销量市场份额（2021-2026）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全球不同产品类型超薄钢化玻璃销量预测（2027-2032）&amp;（千平方米）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全球市场不同产品类型超薄钢化玻璃销量市场份额预测（2027-2032）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全球不同产品类型超薄钢化玻璃收入（2021-2026）&amp;（万元）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全球不同产品类型超薄钢化玻璃收入市场份额（2021-2026）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全球不同产品类型超薄钢化玻璃收入预测（2027-2032）&amp;（万元）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全球不同产品类型超薄钢化玻璃收入市场份额预测（2027-2032）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中国不同产品类型超薄钢化玻璃销量（2021-2026）&amp;（千平方米）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中国不同产品类型超薄钢化玻璃销量市场份额（2021-2026）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中国不同产品类型超薄钢化玻璃销量预测（2027-2032）&amp;（千平方米）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全球市场不同产品类型超薄钢化玻璃销量市场份额预测（2027-2032）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中国不同产品类型超薄钢化玻璃收入（2021-2026）&amp;（万元）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中国不同产品类型超薄钢化玻璃收入市场份额（2021-2026）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中国不同产品类型超薄钢化玻璃收入预测（2027-2032）&amp;（万元）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中国不同产品类型超薄钢化玻璃收入市场份额预测（2027-2032）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全球不同应用超薄钢化玻璃销量（2021-2026）&amp;（千平方米）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全球不同应用超薄钢化玻璃销量市场份额（2021-2026）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全球不同应用超薄钢化玻璃销量预测（2027-2032）&amp;（千平方米）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全球市场不同应用超薄钢化玻璃销量市场份额预测（2027-2032）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全球不同应用超薄钢化玻璃收入（2021-2026）&amp;（万元）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全球不同应用超薄钢化玻璃收入市场份额（2021-2026）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全球不同应用超薄钢化玻璃收入预测（2027-2032）&amp;（万元）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全球不同应用超薄钢化玻璃收入市场份额预测（2027-2032）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中国不同应用超薄钢化玻璃销量（2021-2026）&amp;（千平方米）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中国不同应用超薄钢化玻璃销量市场份额（2021-2026）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中国不同应用超薄钢化玻璃销量预测（2027-2032）&amp;（千平方米）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中国市场不同应用超薄钢化玻璃销量市场份额预测（2027-2032）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中国不同应用超薄钢化玻璃收入（2021-2026）&amp;（万元）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中国不同应用超薄钢化玻璃收入市场份额（2021-2026）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中国不同应用超薄钢化玻璃收入预测（2027-2032）&amp;（万元）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中国不同应用超薄钢化玻璃收入市场份额预测（2027-2032）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超薄钢化玻璃行业发展趋势</w:t>
      </w:r>
      <w:r>
        <w:rPr>
          <w:rFonts w:hint="eastAsia"/>
        </w:rPr>
        <w:br/>
      </w:r>
      <w:r>
        <w:rPr>
          <w:rFonts w:hint="eastAsia"/>
        </w:rPr>
        <w:t>　　表 148： 超薄钢化玻璃行业主要驱动因素</w:t>
      </w:r>
      <w:r>
        <w:rPr>
          <w:rFonts w:hint="eastAsia"/>
        </w:rPr>
        <w:br/>
      </w:r>
      <w:r>
        <w:rPr>
          <w:rFonts w:hint="eastAsia"/>
        </w:rPr>
        <w:t>　　表 149： 超薄钢化玻璃行业供应链分析</w:t>
      </w:r>
      <w:r>
        <w:rPr>
          <w:rFonts w:hint="eastAsia"/>
        </w:rPr>
        <w:br/>
      </w:r>
      <w:r>
        <w:rPr>
          <w:rFonts w:hint="eastAsia"/>
        </w:rPr>
        <w:t>　　表 150： 超薄钢化玻璃上游原料供应商</w:t>
      </w:r>
      <w:r>
        <w:rPr>
          <w:rFonts w:hint="eastAsia"/>
        </w:rPr>
        <w:br/>
      </w:r>
      <w:r>
        <w:rPr>
          <w:rFonts w:hint="eastAsia"/>
        </w:rPr>
        <w:t>　　表 151： 超薄钢化玻璃主要地区不同应用客户分析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超薄钢化玻璃典型经销商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超薄钢化玻璃产品图片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全球不同产品类型超薄钢化玻璃销售额2021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全球不同产品类型超薄钢化玻璃市场份额2025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物理钢化产品图片</w:t>
      </w:r>
      <w:r>
        <w:rPr>
          <w:rFonts w:hint="eastAsia"/>
        </w:rPr>
        <w:br/>
      </w:r>
      <w:r>
        <w:rPr>
          <w:rFonts w:hint="eastAsia"/>
        </w:rPr>
        <w:t>　　图 5： 化学钢化产品图片</w:t>
      </w:r>
      <w:r>
        <w:rPr>
          <w:rFonts w:hint="eastAsia"/>
        </w:rPr>
        <w:br/>
      </w:r>
      <w:r>
        <w:rPr>
          <w:rFonts w:hint="eastAsia"/>
        </w:rPr>
        <w:t>　　图 6： 全球不同形状超薄钢化玻璃销售额2021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全球不同形状超薄钢化玻璃市场份额2025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平面超薄钢化玻璃产品图片</w:t>
      </w:r>
      <w:r>
        <w:rPr>
          <w:rFonts w:hint="eastAsia"/>
        </w:rPr>
        <w:br/>
      </w:r>
      <w:r>
        <w:rPr>
          <w:rFonts w:hint="eastAsia"/>
        </w:rPr>
        <w:t>　　图 9： 曲面超薄钢化玻璃产品图片</w:t>
      </w:r>
      <w:r>
        <w:rPr>
          <w:rFonts w:hint="eastAsia"/>
        </w:rPr>
        <w:br/>
      </w:r>
      <w:r>
        <w:rPr>
          <w:rFonts w:hint="eastAsia"/>
        </w:rPr>
        <w:t>　　图 10： 全球不同钢化度超薄钢化玻璃销售额2021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全球不同钢化度超薄钢化玻璃市场份额2025 &amp; 2032</w:t>
      </w:r>
      <w:r>
        <w:rPr>
          <w:rFonts w:hint="eastAsia"/>
        </w:rPr>
        <w:br/>
      </w:r>
      <w:r>
        <w:rPr>
          <w:rFonts w:hint="eastAsia"/>
        </w:rPr>
        <w:t>　　图 12： 全钢化超薄玻璃产品图片</w:t>
      </w:r>
      <w:r>
        <w:rPr>
          <w:rFonts w:hint="eastAsia"/>
        </w:rPr>
        <w:br/>
      </w:r>
      <w:r>
        <w:rPr>
          <w:rFonts w:hint="eastAsia"/>
        </w:rPr>
        <w:t>　　图 13： 半钢化超薄玻璃产品图片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全球不同应用超薄钢化玻璃市场份额2025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2025年全球前五大生产商超薄钢化玻璃市场份额</w:t>
      </w:r>
      <w:r>
        <w:rPr>
          <w:rFonts w:hint="eastAsia"/>
        </w:rPr>
        <w:br/>
      </w:r>
      <w:r>
        <w:rPr>
          <w:rFonts w:hint="eastAsia"/>
        </w:rPr>
        <w:t>　　图 21： 2025年全球超薄钢化玻璃第一梯队、第二梯队和第三梯队厂商及市场份额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全球超薄钢化玻璃产能、产量、产能利用率及发展趋势（2021-2032）&amp;（千平方米）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全球超薄钢化玻璃产量、需求量及发展趋势（2021-2032）&amp;（千平方米）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全球主要地区超薄钢化玻璃产量市场份额（2021-2032）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中国超薄钢化玻璃产能、产量、产能利用率及发展趋势（2021-2032）&amp;（千平方米）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中国超薄钢化玻璃产量、市场需求量及发展趋势（2021-2032）&amp;（千平方米）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全球超薄钢化玻璃市场销售额及增长率：（2021-2032）&amp;（万元）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全球市场超薄钢化玻璃市场规模：2021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全球市场超薄钢化玻璃价格趋势（2021-2032）&amp;（元/平方米）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全球主要地区超薄钢化玻璃销售收入（2021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全球主要地区超薄钢化玻璃销售收入市场份额（2021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中东市场超薄钢化玻璃销量及增长率（2021-2032）&amp;（千平方米）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中东市场超薄钢化玻璃收入及增长率（2021-2032）&amp;（万元）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全球不同产品类型超薄钢化玻璃价格走势（2021-2032）&amp;（元/平方米）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全球不同应用超薄钢化玻璃价格走势（2021-2032）&amp;（元/平方米）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超薄钢化玻璃中国企业SWOT分析</w:t>
      </w:r>
      <w:r>
        <w:rPr>
          <w:rFonts w:hint="eastAsia"/>
        </w:rPr>
        <w:br/>
      </w:r>
      <w:r>
        <w:rPr>
          <w:rFonts w:hint="eastAsia"/>
        </w:rPr>
        <w:t>　　图 52： 超薄钢化玻璃产业链</w:t>
      </w:r>
      <w:r>
        <w:rPr>
          <w:rFonts w:hint="eastAsia"/>
        </w:rPr>
        <w:br/>
      </w:r>
      <w:r>
        <w:rPr>
          <w:rFonts w:hint="eastAsia"/>
        </w:rPr>
        <w:t>　　图 53： 超薄钢化玻璃行业采购模式分析</w:t>
      </w:r>
      <w:r>
        <w:rPr>
          <w:rFonts w:hint="eastAsia"/>
        </w:rPr>
        <w:br/>
      </w:r>
      <w:r>
        <w:rPr>
          <w:rFonts w:hint="eastAsia"/>
        </w:rPr>
        <w:t>　　图 54： 超薄钢化玻璃行业生产模式</w:t>
      </w:r>
      <w:r>
        <w:rPr>
          <w:rFonts w:hint="eastAsia"/>
        </w:rPr>
        <w:br/>
      </w:r>
      <w:r>
        <w:rPr>
          <w:rFonts w:hint="eastAsia"/>
        </w:rPr>
        <w:t>　　图 55： 超薄钢化玻璃行业销售模式分析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42770fc8541a8" w:history="1">
        <w:r>
          <w:rPr>
            <w:rStyle w:val="Hyperlink"/>
          </w:rPr>
          <w:t>2026-2032年全球与中国超薄钢化玻璃行业现状及市场前景分析报告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42770fc8541a8" w:history="1">
        <w:r>
          <w:rPr>
            <w:rStyle w:val="Hyperlink"/>
          </w:rPr>
          <w:t>https://www.20087.com/8/16/ChaoBoGangHuaBoLiHangYeXianZhuangJiQianJing.html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热点：钢化夹胶玻璃、超薄钢化玻璃全球市场、玻璃钢、超薄钢化玻璃怎么切割、超薄柔性玻璃、钢化玻璃最薄能做多薄、超薄玻璃、钢化玻璃最薄多厚、8公分钢化透明玻璃价格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920a322164265" w:history="1">
      <w:r>
        <w:rPr>
          <w:rStyle w:val="Hyperlink"/>
        </w:rPr>
        <w:t>2026-2032年全球与中国超薄钢化玻璃行业现状及市场前景分析报告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aoBoGangHuaBoLiHangYeXianZhuangJiQianJing.html" TargetMode="External" Id="Ra8742770fc85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aoBoGangHuaBoLiHangYeXianZhuangJiQianJing.html" TargetMode="External" Id="Rf59920a32216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2026-01-30T02:42:55Z</dcterms:created>
  <dcterms:modified xsi:type="dcterms:W3CDTF">2026-01-30T03:42:55Z</dcterms:modified>
  <dc:subject>2026-2032年全球与中国超薄钢化玻璃行业现状及市场前景分析报告</dc:subject>
  <dc:title>2026-2032年全球与中国超薄钢化玻璃行业现状及市场前景分析报告</dc:title>
  <cp:keywords>2026-2032年全球与中国超薄钢化玻璃行业现状及市场前景分析报告</cp:keywords>
  <dc:description>2026-2032年全球与中国超薄钢化玻璃行业现状及市场前景分析报告</dc:description>
</cp:coreProperties>
</file>