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8823ab4df44a7" w:history="1">
              <w:r>
                <w:rPr>
                  <w:rStyle w:val="Hyperlink"/>
                </w:rPr>
                <w:t>2026-2032年全球与中国混凝土缓凝剂行业发展调研及前景分析报告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8823ab4df44a7" w:history="1">
              <w:r>
                <w:rPr>
                  <w:rStyle w:val="Hyperlink"/>
                </w:rPr>
                <w:t>2026-2032年全球与中国混凝土缓凝剂行业发展调研及前景分析报告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8823ab4df44a7" w:history="1">
                <w:r>
                  <w:rPr>
                    <w:rStyle w:val="Hyperlink"/>
                  </w:rPr>
                  <w:t>https://www.20087.com/9/76/HunNingTuHuanNingJiFaZhanQianJingFenXi.html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缓凝剂是一类用于延长水泥水化反应时间、延缓混凝土初凝与终凝时间的功能性外加剂，广泛应用于高温施工、大体积混凝土工程、远距离运输及特殊结构施工中。目前，市场上主流的缓凝剂包括糖类、木质素磺酸盐、羟基羧酸及其衍生物等有机化合物，其作用机理主要通过吸附或络合作用抑制水泥颗粒表面的水化进程。随着现代建筑工程对施工周期控制、温度裂缝防治及耐久性要求的不断提高，缓凝剂的应用日益广泛。近年来，环保法规趋严推动行业向低毒、无污染、可降解方向转型，绿色缓凝剂的研发成为热点。同时，复配型缓凝剂产品因能兼顾多种功能而受到市场青睐，提升了混凝土整体性能的可控性。</w:t>
      </w:r>
      <w:r>
        <w:rPr>
          <w:rFonts w:hint="eastAsia"/>
        </w:rPr>
        <w:br/>
      </w:r>
      <w:r>
        <w:rPr>
          <w:rFonts w:hint="eastAsia"/>
        </w:rPr>
        <w:t>　　未来，混凝土缓凝剂将朝向功能多样化、环境友好化和智能化调控方向发展。一方面，随着新型建筑材料（如超高性能混凝土、再生骨料混凝土）的推广，缓凝剂需适应更加复杂的体系组成与反应动力学条件，提升其适配性和稳定性。另一方面，结合智能传感与自动控制系统，开发具有响应性释放机制的缓凝剂，有望实现对混凝土凝结过程的动态调控，提高施工精度与质量一致性。此外，在“双碳”目标驱动下，利用生物质资源、工业副产物等可再生原料制备缓凝剂的技术路径将加速推进，促进循环经济模式构建。科研机构与企业也将加大对纳米材料、仿生聚合物等新型缓凝组分的研究力度，进一步拓展缓凝剂在特种工程、海洋工程、地下空间建设等极端环境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8823ab4df44a7" w:history="1">
        <w:r>
          <w:rPr>
            <w:rStyle w:val="Hyperlink"/>
          </w:rPr>
          <w:t>2026-2032年全球与中国混凝土缓凝剂行业发展调研及前景分析报告</w:t>
        </w:r>
      </w:hyperlink>
      <w:r>
        <w:rPr>
          <w:rFonts w:hint="eastAsia"/>
        </w:rPr>
        <w:t>》基于详实数据资料，系统分析混凝土缓凝剂产业链结构、市场规模及需求现状，梳理混凝土缓凝剂市场价格走势与行业发展特点。报告重点研究行业竞争格局，包括重点混凝土缓凝剂企业的市场表现，并对混凝土缓凝剂细分领域的发展潜力进行评估。结合政策环境和混凝土缓凝剂技术演进方向，对混凝土缓凝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按产品类型细分，全球混凝土缓凝剂市场规模2021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无机型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按应用细分，全球混凝土缓凝剂市场规模2021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商品混凝土</w:t>
      </w:r>
      <w:r>
        <w:rPr>
          <w:rFonts w:hint="eastAsia"/>
        </w:rPr>
        <w:br/>
      </w:r>
      <w:r>
        <w:rPr>
          <w:rFonts w:hint="eastAsia"/>
        </w:rPr>
        <w:t>　　　　1.4.3 预制混凝土结构件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混凝土缓凝剂行业发展总体概况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混凝土缓凝剂行业发展主要特点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混凝土缓凝剂行业发展影响因素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混凝土缓凝剂有利因素</w:t>
      </w:r>
      <w:r>
        <w:rPr>
          <w:rFonts w:hint="eastAsia"/>
        </w:rPr>
        <w:br/>
      </w:r>
      <w:r>
        <w:rPr>
          <w:rFonts w:hint="eastAsia"/>
        </w:rPr>
        <w:t>　　　　1.5.3 .2 混凝土缓凝剂不利因素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全球市场，近三年混凝土缓凝剂主要企业占有率及排名（按销量）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混凝土缓凝剂主要企业在国际市场占有率（按销量，2023-2026）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2025年混凝土缓凝剂主要企业在国际市场排名（按销量）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全球市场主要企业混凝土缓凝剂销量（2023-2026）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全球市场，近三年混凝土缓凝剂主要企业占有率及排名（按收入）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混凝土缓凝剂主要企业在国际市场占有率（按收入，2023-2026）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2025年混凝土缓凝剂主要企业在国际市场排名（按收入）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全球市场主要企业混凝土缓凝剂销售收入（2023-2026）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全球市场主要企业混凝土缓凝剂销售价格（2023-2026）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中国市场，近三年混凝土缓凝剂主要企业占有率及排名（按销量）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混凝土缓凝剂主要企业在中国市场占有率（按销量，2023-2026）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2025年混凝土缓凝剂主要企业在中国市场排名（按销量）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中国市场主要企业混凝土缓凝剂销量（2023-2026）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中国市场，近三年混凝土缓凝剂主要企业占有率及排名（按收入）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混凝土缓凝剂主要企业在中国市场占有率（按收入，2023-2026）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2025年混凝土缓凝剂主要企业在中国市场排名（按收入）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中国市场主要企业混凝土缓凝剂销售收入（2023-2026）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全球主要厂商混凝土缓凝剂总部及产地分布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全球主要厂商成立时间及混凝土缓凝剂商业化日期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全球主要厂商混凝土缓凝剂产品类型及应用</w:t>
      </w:r>
      <w:r>
        <w:rPr>
          <w:rFonts w:hint="eastAsia"/>
        </w:rPr>
        <w:br/>
      </w:r>
      <w:r>
        <w:rPr>
          <w:rFonts w:hint="eastAsia"/>
        </w:rPr>
        <w:t>　　2.9 混凝土缓凝剂行业集中度、竞争程度分析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混凝土缓凝剂行业集中度分析：2025年全球Top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全球混凝土缓凝剂第一梯队、第二梯队和第三梯队生产商（品牌）及市场份额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全球混凝土缓凝剂总体规模分析</w:t>
      </w:r>
      <w:r>
        <w:rPr>
          <w:rFonts w:hint="eastAsia"/>
        </w:rPr>
        <w:br/>
      </w:r>
      <w:r>
        <w:rPr>
          <w:rFonts w:hint="eastAsia"/>
        </w:rPr>
        <w:t>　　3.1 全球混凝土缓凝剂供需现状及预测（2021-2032）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全球混凝土缓凝剂产能、产量、产能利用率及发展趋势（2021-2032）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全球混凝土缓凝剂产量、需求量及发展趋势（2021-2032）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全球主要地区混凝土缓凝剂产量及发展趋势（2021-2032）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全球主要地区混凝土缓凝剂产量（2021-2026）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全球主要地区混凝土缓凝剂产量（2027-2032）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全球主要地区混凝土缓凝剂产量市场份额（2021-2032）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中国混凝土缓凝剂供需现状及预测（2021-2032）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中国混凝土缓凝剂产能、产量、产能利用率及发展趋势（2021-2032）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中国混凝土缓凝剂产量、市场需求量及发展趋势（2021-2032）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中国市场混凝土缓凝剂进出口（2021-2032）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全球混凝土缓凝剂销量及销售额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全球市场混凝土缓凝剂销售额（2021-2032）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全球市场混凝土缓凝剂价格趋势（2021-2032）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全球混凝土缓凝剂主要地区分析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全球主要地区混凝土缓凝剂市场规模分析：2021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全球主要地区混凝土缓凝剂销售收入及市场份额（2021-2026）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全球主要地区混凝土缓凝剂销售收入预测（2027-2032）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全球主要地区混凝土缓凝剂销量分析：2021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全球主要地区混凝土缓凝剂销量及市场份额预测（2027-2032）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中东市场混凝土缓凝剂销量、收入及增长率（2021-2032）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混凝土缓凝剂销量、收入、价格及毛利率（2021-2026）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不同产品类型混凝土缓凝剂分析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全球不同产品类型混凝土缓凝剂收入预测（2027-2032）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全球不同产品类型混凝土缓凝剂价格走势（2021-2032）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中国不同产品类型混凝土缓凝剂收入预测（2027-2032）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不同应用混凝土缓凝剂分析</w:t>
      </w:r>
      <w:r>
        <w:rPr>
          <w:rFonts w:hint="eastAsia"/>
        </w:rPr>
        <w:br/>
      </w:r>
      <w:r>
        <w:rPr>
          <w:rFonts w:hint="eastAsia"/>
        </w:rPr>
        <w:t>　　7.1 全球不同应用混凝土缓凝剂销量（2021-2032）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全球不同应用混凝土缓凝剂收入预测（2027-2032）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全球不同应用混凝土缓凝剂价格走势（2021-2032）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中国不同应用混凝土缓凝剂销量（2021-2032）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中国不同应用混凝土缓凝剂销量及市场份额（2021-2026）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中国不同应用混凝土缓凝剂销量预测（2027-2032）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中国不同应用混凝土缓凝剂收入（2021-2032）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中国不同应用混凝土缓凝剂收入及市场份额（2021-2026）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中国不同应用混凝土缓凝剂收入预测（2027-2032）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混凝土缓凝剂行业发展趋势</w:t>
      </w:r>
      <w:r>
        <w:rPr>
          <w:rFonts w:hint="eastAsia"/>
        </w:rPr>
        <w:br/>
      </w:r>
      <w:r>
        <w:rPr>
          <w:rFonts w:hint="eastAsia"/>
        </w:rPr>
        <w:t>　　8.2 混凝土缓凝剂行业主要驱动因素</w:t>
      </w:r>
      <w:r>
        <w:rPr>
          <w:rFonts w:hint="eastAsia"/>
        </w:rPr>
        <w:br/>
      </w:r>
      <w:r>
        <w:rPr>
          <w:rFonts w:hint="eastAsia"/>
        </w:rPr>
        <w:t>　　8.3 混凝土缓凝剂中国企业SWOT分析</w:t>
      </w:r>
      <w:r>
        <w:rPr>
          <w:rFonts w:hint="eastAsia"/>
        </w:rPr>
        <w:br/>
      </w:r>
      <w:r>
        <w:rPr>
          <w:rFonts w:hint="eastAsia"/>
        </w:rPr>
        <w:t>　　8.4 中国混凝土缓凝剂行业政策环境分析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混凝土缓凝剂行业产业链简介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混凝土缓凝剂行业供应链分析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混凝土缓凝剂主要原料及供应情况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混凝土缓凝剂行业采购模式</w:t>
      </w:r>
      <w:r>
        <w:rPr>
          <w:rFonts w:hint="eastAsia"/>
        </w:rPr>
        <w:br/>
      </w:r>
      <w:r>
        <w:rPr>
          <w:rFonts w:hint="eastAsia"/>
        </w:rPr>
        <w:t>　　9.3 混凝土缓凝剂行业生产模式</w:t>
      </w:r>
      <w:r>
        <w:rPr>
          <w:rFonts w:hint="eastAsia"/>
        </w:rPr>
        <w:br/>
      </w:r>
      <w:r>
        <w:rPr>
          <w:rFonts w:hint="eastAsia"/>
        </w:rPr>
        <w:t>　　9.4 混凝土缓凝剂行业销售模式及销售渠道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按产品类型细分，全球混凝土缓凝剂市场规模2021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按应用细分，全球混凝土缓凝剂市场规模（CAGR）2021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混凝土缓凝剂行业发展主要特点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混凝土缓凝剂行业发展有利因素分析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混凝土缓凝剂行业发展不利因素分析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进入混凝土缓凝剂行业壁垒</w:t>
      </w:r>
      <w:r>
        <w:rPr>
          <w:rFonts w:hint="eastAsia"/>
        </w:rPr>
        <w:br/>
      </w:r>
      <w:r>
        <w:rPr>
          <w:rFonts w:hint="eastAsia"/>
        </w:rPr>
        <w:t>　　表 7： 混凝土缓凝剂主要企业在国际市场占有率（按销量，2023-2026）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2025年混凝土缓凝剂主要企业在国际市场排名（按销量）&amp;（吨）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全球市场主要企业混凝土缓凝剂销量（2023-2026）&amp;（吨）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混凝土缓凝剂主要企业在国际市场占有率（按收入，2023-2026）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2025年混凝土缓凝剂主要企业在国际市场排名（按收入）&amp;（万元）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全球市场主要企业混凝土缓凝剂销售收入（2023-2026）&amp;（万元）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全球市场主要企业混凝土缓凝剂销售价格（2023-2026）&amp;（元/吨）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混凝土缓凝剂主要企业在中国市场占有率（按销量，2023-2026）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2025年混凝土缓凝剂主要企业在中国市场排名（按销量）&amp;（吨）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中国市场主要企业混凝土缓凝剂销量（2023-2026）&amp;（吨）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混凝土缓凝剂主要企业在中国市场占有率（按收入，2023-2026）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2025年混凝土缓凝剂主要企业在中国市场排名（按收入）&amp;（万元）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中国市场主要企业混凝土缓凝剂销售收入（2023-2026）&amp;（万元）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全球主要厂商混凝土缓凝剂总部及产地分布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全球主要厂商成立时间及混凝土缓凝剂商业化日期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全球主要厂商混凝土缓凝剂产品类型及应用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2025年全球混凝土缓凝剂主要厂商市场地位（第一梯队、第二梯队和第三梯队）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全球混凝土缓凝剂市场投资、并购等现状分析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全球主要地区混凝土缓凝剂产量增速（CAGR）：（2021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全球主要地区混凝土缓凝剂产量（2021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全球主要地区混凝土缓凝剂产量（2021-2026）&amp;（吨）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全球主要地区混凝土缓凝剂产量（2027-2032）&amp;（吨）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全球主要地区混凝土缓凝剂产量市场份额（2021-2026）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全球主要地区混凝土缓凝剂产量市场份额（2027-2032）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中国市场混凝土缓凝剂产量、销量、进出口（2021-2026）&amp;（吨）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中国市场混凝土缓凝剂产量、销量、进出口预测（2027-2032）&amp;（吨）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全球主要地区混凝土缓凝剂销售收入增速：（2021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全球主要地区混凝土缓凝剂销售收入（2021-2026）&amp;（万元）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全球主要地区混凝土缓凝剂销售收入市场份额（2021-2026）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全球主要地区混凝土缓凝剂收入（2027-2032）&amp;（万元）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全球主要地区混凝土缓凝剂收入市场份额（2027-2032）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全球主要地区混凝土缓凝剂销量（吨）：2021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全球主要地区混凝土缓凝剂销量（2027-2032）&amp;（吨）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全球主要地区混凝土缓凝剂销量份额（2027-2032）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混凝土缓凝剂生产基地、销售区域、竞争对手及市场地位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混凝土缓凝剂产品规格、参数及市场应用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混凝土缓凝剂销量（吨）、收入（万元）、价格（元/吨）及毛利率（2021-2026）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中国不同应用混凝土缓凝剂销量（2021-2026）&amp;（吨）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中国不同应用混凝土缓凝剂销量市场份额（2021-2026）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中国不同应用混凝土缓凝剂销量预测（2027-2032）&amp;（吨）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中国市场不同应用混凝土缓凝剂销量市场份额预测（2027-2032）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中国不同应用混凝土缓凝剂收入（2021-2026）&amp;（万元）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中国不同应用混凝土缓凝剂收入市场份额（2021-2026）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中国不同应用混凝土缓凝剂收入预测（2027-2032）&amp;（万元）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中国不同应用混凝土缓凝剂收入市场份额预测（2027-2032）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混凝土缓凝剂行业发展趋势</w:t>
      </w:r>
      <w:r>
        <w:rPr>
          <w:rFonts w:hint="eastAsia"/>
        </w:rPr>
        <w:br/>
      </w:r>
      <w:r>
        <w:rPr>
          <w:rFonts w:hint="eastAsia"/>
        </w:rPr>
        <w:t>　　表 141： 混凝土缓凝剂行业主要驱动因素</w:t>
      </w:r>
      <w:r>
        <w:rPr>
          <w:rFonts w:hint="eastAsia"/>
        </w:rPr>
        <w:br/>
      </w:r>
      <w:r>
        <w:rPr>
          <w:rFonts w:hint="eastAsia"/>
        </w:rPr>
        <w:t>　　表 142： 混凝土缓凝剂行业供应链分析</w:t>
      </w:r>
      <w:r>
        <w:rPr>
          <w:rFonts w:hint="eastAsia"/>
        </w:rPr>
        <w:br/>
      </w:r>
      <w:r>
        <w:rPr>
          <w:rFonts w:hint="eastAsia"/>
        </w:rPr>
        <w:t>　　表 143： 混凝土缓凝剂上游原料供应商</w:t>
      </w:r>
      <w:r>
        <w:rPr>
          <w:rFonts w:hint="eastAsia"/>
        </w:rPr>
        <w:br/>
      </w:r>
      <w:r>
        <w:rPr>
          <w:rFonts w:hint="eastAsia"/>
        </w:rPr>
        <w:t>　　表 144： 混凝土缓凝剂主要地区不同应用客户分析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混凝土缓凝剂典型经销商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混凝土缓凝剂产品图片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全球不同产品类型混凝土缓凝剂销售额2021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全球不同产品类型混凝土缓凝剂市场份额2025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无机型产品图片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全球不同应用混凝土缓凝剂市场份额2025 &amp; 2032</w:t>
      </w:r>
      <w:r>
        <w:rPr>
          <w:rFonts w:hint="eastAsia"/>
        </w:rPr>
        <w:br/>
      </w:r>
      <w:r>
        <w:rPr>
          <w:rFonts w:hint="eastAsia"/>
        </w:rPr>
        <w:t>　　图 8： 商品混凝土</w:t>
      </w:r>
      <w:r>
        <w:rPr>
          <w:rFonts w:hint="eastAsia"/>
        </w:rPr>
        <w:br/>
      </w:r>
      <w:r>
        <w:rPr>
          <w:rFonts w:hint="eastAsia"/>
        </w:rPr>
        <w:t>　　图 9： 预制混凝土结构件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2025年全球前五大生产商混凝土缓凝剂市场份额</w:t>
      </w:r>
      <w:r>
        <w:rPr>
          <w:rFonts w:hint="eastAsia"/>
        </w:rPr>
        <w:br/>
      </w:r>
      <w:r>
        <w:rPr>
          <w:rFonts w:hint="eastAsia"/>
        </w:rPr>
        <w:t>　　图 11： 2025年全球混凝土缓凝剂第一梯队、第二梯队和第三梯队厂商及市场份额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全球混凝土缓凝剂产能、产量、产能利用率及发展趋势（2021-2032）&amp;（吨）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全球混凝土缓凝剂产量、需求量及发展趋势（2021-2032）&amp;（吨）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全球主要地区混凝土缓凝剂产量市场份额（2021-2032）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中国混凝土缓凝剂产能、产量、产能利用率及发展趋势（2021-2032）&amp;（吨）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中国混凝土缓凝剂产量、市场需求量及发展趋势（2021-2032）&amp;（吨）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全球混凝土缓凝剂市场销售额及增长率：（2021-2032）&amp;（万元）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全球市场混凝土缓凝剂市场规模：2021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全球市场混凝土缓凝剂价格趋势（2021-2032）&amp;（元/吨）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全球主要地区混凝土缓凝剂销售收入（2021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全球主要地区混凝土缓凝剂销售收入市场份额（2021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中东市场混凝土缓凝剂销量及增长率（2021-2032）&amp;（吨）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中东市场混凝土缓凝剂收入及增长率（2021-2032）&amp;（万元）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全球不同产品类型混凝土缓凝剂价格走势（2021-2032）&amp;（元/吨）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全球不同应用混凝土缓凝剂价格走势（2021-2032）&amp;（元/吨）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混凝土缓凝剂中国企业SWOT分析</w:t>
      </w:r>
      <w:r>
        <w:rPr>
          <w:rFonts w:hint="eastAsia"/>
        </w:rPr>
        <w:br/>
      </w:r>
      <w:r>
        <w:rPr>
          <w:rFonts w:hint="eastAsia"/>
        </w:rPr>
        <w:t>　　图 42： 混凝土缓凝剂产业链</w:t>
      </w:r>
      <w:r>
        <w:rPr>
          <w:rFonts w:hint="eastAsia"/>
        </w:rPr>
        <w:br/>
      </w:r>
      <w:r>
        <w:rPr>
          <w:rFonts w:hint="eastAsia"/>
        </w:rPr>
        <w:t>　　图 43： 混凝土缓凝剂行业采购模式分析</w:t>
      </w:r>
      <w:r>
        <w:rPr>
          <w:rFonts w:hint="eastAsia"/>
        </w:rPr>
        <w:br/>
      </w:r>
      <w:r>
        <w:rPr>
          <w:rFonts w:hint="eastAsia"/>
        </w:rPr>
        <w:t>　　图 44： 混凝土缓凝剂行业生产模式</w:t>
      </w:r>
      <w:r>
        <w:rPr>
          <w:rFonts w:hint="eastAsia"/>
        </w:rPr>
        <w:br/>
      </w:r>
      <w:r>
        <w:rPr>
          <w:rFonts w:hint="eastAsia"/>
        </w:rPr>
        <w:t>　　图 45： 混凝土缓凝剂行业销售模式分析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8823ab4df44a7" w:history="1">
        <w:r>
          <w:rPr>
            <w:rStyle w:val="Hyperlink"/>
          </w:rPr>
          <w:t>2026-2032年全球与中国混凝土缓凝剂行业发展调研及前景分析报告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8823ab4df44a7" w:history="1">
        <w:r>
          <w:rPr>
            <w:rStyle w:val="Hyperlink"/>
          </w:rPr>
          <w:t>https://www.20087.com/9/76/HunNingTuHuanNingJiFaZhanQianJingFenXi.html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加多少缓凝剂、混凝土缓凝剂种类、混凝土早强剂初凝时间、混凝土缓凝剂主要用于什么的施工、混凝土水胶比、混凝土缓凝剂加多了有什么影响、混凝土速凝剂、混凝土缓凝剂主要成分、混凝土缓凝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36f3a3034252" w:history="1">
      <w:r>
        <w:rPr>
          <w:rStyle w:val="Hyperlink"/>
        </w:rPr>
        <w:t>2026-2032年全球与中国混凝土缓凝剂行业发展调研及前景分析报告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nNingTuHuanNingJiFaZhanQianJingFenXi.html" TargetMode="External" Id="Rc368823ab4d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nNingTuHuanNingJiFaZhanQianJingFenXi.html" TargetMode="External" Id="Rdfc636f3a30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2026-01-25T00:44:08Z</dcterms:created>
  <dcterms:modified xsi:type="dcterms:W3CDTF">2026-01-25T01:44:08Z</dcterms:modified>
  <dc:subject>2026-2032年全球与中国混凝土缓凝剂行业发展调研及前景分析报告</dc:subject>
  <dc:title>2026-2032年全球与中国混凝土缓凝剂行业发展调研及前景分析报告</dc:title>
  <cp:keywords>2026-2032年全球与中国混凝土缓凝剂行业发展调研及前景分析报告</cp:keywords>
  <dc:description>2026-2032年全球与中国混凝土缓凝剂行业发展调研及前景分析报告</dc:description>
</cp:coreProperties>
</file>