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aae24204f43da" w:history="1">
              <w:r>
                <w:rPr>
                  <w:rStyle w:val="Hyperlink"/>
                </w:rPr>
                <w:t>2025-2031年中国钢材行业研究分析及发展趋势预测报告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aae24204f43da" w:history="1">
              <w:r>
                <w:rPr>
                  <w:rStyle w:val="Hyperlink"/>
                </w:rPr>
                <w:t>2025-2031年中国钢材行业研究分析及发展趋势预测报告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aae24204f43da" w:history="1">
                <w:r>
                  <w:rPr>
                    <w:rStyle w:val="Hyperlink"/>
                  </w:rPr>
                  <w:t>https://www.20087.com/9/96/GangCaiHangYeXianZhuangYuFaZhanQ.html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重要的基础材料，广泛应用于建筑、机械、汽车、船舶等多个行业。近年来，随着钢铁行业供给侧改革的推进，落后产能被淘汰，行业集中度提高，产品质量和环保水平有所提升。然而，全球贸易环境的不确定性、原材料价格波动、环保压力增大，以及对高性能、高附加值钢材的需求增加，对钢铁企业提出了更高要求。</w:t>
      </w:r>
      <w:r>
        <w:rPr>
          <w:rFonts w:hint="eastAsia"/>
        </w:rPr>
        <w:br/>
      </w:r>
      <w:r>
        <w:rPr>
          <w:rFonts w:hint="eastAsia"/>
        </w:rPr>
        <w:t>　　未来，钢材行业将更加注重绿色化、高端化和智能化。绿色化体现在推动钢铁生产的低碳转型，如采用氢冶金、电炉短流程等技术，减少碳排放。高端化则意味着开发更多高性能钢材，如超高强度钢、耐候钢，满足航空航天、新能源汽车等高端制造业的需求。智能化体现在通过物联网、大数据、人工智能等技术，实现钢铁生产过程的智能化管理，提高效率和产品质量。此外，行业将加强与下游应用领域的合作，共同开发适应未来技术趋势的钢材产品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aae24204f43da" w:history="1">
        <w:r>
          <w:rPr>
            <w:rStyle w:val="Hyperlink"/>
          </w:rPr>
          <w:t>2025-2031年中国钢材行业研究分析及发展趋势预测报告</w:t>
        </w:r>
      </w:hyperlink>
      <w:r>
        <w:rPr>
          <w:rFonts w:hint="eastAsia"/>
        </w:rPr>
        <w:t>》基于多年市场监测与行业研究，全面分析了钢材行业的现状、市场需求及市场规模，详细解读了钢材产业链结构、价格趋势及细分市场特点。报告科学预测了行业前景与发展方向，重点剖析了品牌竞争格局、市场集中度及主要企业的经营表现，并通过SWOT分析揭示了钢材行业机遇与风险。为投资者和决策者提供专业、客观的战略建议，是把握钢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钢材行业发展状况综述</w:t>
      </w:r>
      <w:r>
        <w:rPr>
          <w:rFonts w:hint="eastAsia"/>
        </w:rPr>
        <w:br/>
      </w:r>
      <w:r>
        <w:rPr>
          <w:rFonts w:hint="eastAsia"/>
        </w:rPr>
        <w:t>　　第一节 中国钢材行业简介</w:t>
      </w:r>
      <w:r>
        <w:rPr>
          <w:rFonts w:hint="eastAsia"/>
        </w:rPr>
        <w:br/>
      </w:r>
      <w:r>
        <w:rPr>
          <w:rFonts w:hint="eastAsia"/>
        </w:rPr>
        <w:t>　　　　一、钢材行业的界定及分类</w:t>
      </w:r>
      <w:r>
        <w:rPr>
          <w:rFonts w:hint="eastAsia"/>
        </w:rPr>
        <w:br/>
      </w:r>
      <w:r>
        <w:rPr>
          <w:rFonts w:hint="eastAsia"/>
        </w:rPr>
        <w:t>　　　　二、钢材行业的特征</w:t>
      </w:r>
      <w:r>
        <w:rPr>
          <w:rFonts w:hint="eastAsia"/>
        </w:rPr>
        <w:br/>
      </w:r>
      <w:r>
        <w:rPr>
          <w:rFonts w:hint="eastAsia"/>
        </w:rPr>
        <w:t>　　　　三、钢材的主要用途</w:t>
      </w:r>
      <w:r>
        <w:rPr>
          <w:rFonts w:hint="eastAsia"/>
        </w:rPr>
        <w:br/>
      </w:r>
      <w:r>
        <w:rPr>
          <w:rFonts w:hint="eastAsia"/>
        </w:rPr>
        <w:t>　　第二节 钢材行业相关政策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我国钢材产业发展的“波特五力模型”分析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二、钢材产业环境的“波特五力模型”分析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中国钢材行业发展状况</w:t>
      </w:r>
      <w:r>
        <w:rPr>
          <w:rFonts w:hint="eastAsia"/>
        </w:rPr>
        <w:br/>
      </w:r>
      <w:r>
        <w:rPr>
          <w:rFonts w:hint="eastAsia"/>
        </w:rPr>
        <w:t>　　　　一、中国钢材行业发展历程</w:t>
      </w:r>
      <w:r>
        <w:rPr>
          <w:rFonts w:hint="eastAsia"/>
        </w:rPr>
        <w:br/>
      </w:r>
      <w:r>
        <w:rPr>
          <w:rFonts w:hint="eastAsia"/>
        </w:rPr>
        <w:t>　　　　二、中国钢材行业发展面临的问题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钢材产业发展环境分析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二、我国钢材工业发展分析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一、钢材进口政策影响及分析</w:t>
      </w:r>
      <w:r>
        <w:rPr>
          <w:rFonts w:hint="eastAsia"/>
        </w:rPr>
        <w:br/>
      </w:r>
      <w:r>
        <w:rPr>
          <w:rFonts w:hint="eastAsia"/>
        </w:rPr>
        <w:t>　　　　二、钢材贸易政策变化分析</w:t>
      </w:r>
      <w:r>
        <w:rPr>
          <w:rFonts w:hint="eastAsia"/>
        </w:rPr>
        <w:br/>
      </w:r>
      <w:r>
        <w:rPr>
          <w:rFonts w:hint="eastAsia"/>
        </w:rPr>
        <w:t>　　　　三、钢材产业政策影响及分析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2020-2025年中国钢材所属行业主要指标监测分析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2020-2025年中国钢材所属行业总体运行情况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2020-2025年中国钢材所属行业盈利能力分析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一、钢材行业成本费用利润率分析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二、钢材行业销售毛利率分析</w:t>
      </w:r>
      <w:r>
        <w:rPr>
          <w:rFonts w:hint="eastAsia"/>
        </w:rPr>
        <w:br/>
      </w:r>
      <w:r>
        <w:rPr>
          <w:rFonts w:hint="eastAsia"/>
        </w:rPr>
        <w:t>　　　　三、钢材行业销售利润率分析</w:t>
      </w:r>
      <w:r>
        <w:rPr>
          <w:rFonts w:hint="eastAsia"/>
        </w:rPr>
        <w:br/>
      </w:r>
      <w:r>
        <w:rPr>
          <w:rFonts w:hint="eastAsia"/>
        </w:rPr>
        <w:t>　　　　四、钢材行业总资产利润率分析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2020-2025年中国钢材所属行业偿债能力分析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2020-2025年中国钢材所属行业经营效率分析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2020-2025年钢材所属行业资产负债状况分析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一、2020-2025年钢材行业总资产状况分析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二、2020-2025年钢材行业总负债状况分析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三、2020-2025年钢材行业资产负债率分析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2020-2025年我国钢材所属行业成长性分析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钢材行业上下游及相关产业分析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钢材产业链分析</w:t>
      </w:r>
      <w:r>
        <w:rPr>
          <w:rFonts w:hint="eastAsia"/>
        </w:rPr>
        <w:br/>
      </w:r>
      <w:r>
        <w:rPr>
          <w:rFonts w:hint="eastAsia"/>
        </w:rPr>
        <w:t>　　　　一、钢材产业链模型介绍</w:t>
      </w:r>
      <w:r>
        <w:rPr>
          <w:rFonts w:hint="eastAsia"/>
        </w:rPr>
        <w:br/>
      </w:r>
      <w:r>
        <w:rPr>
          <w:rFonts w:hint="eastAsia"/>
        </w:rPr>
        <w:t>　　　　二、钢材产业链模型分析</w:t>
      </w:r>
      <w:r>
        <w:rPr>
          <w:rFonts w:hint="eastAsia"/>
        </w:rPr>
        <w:br/>
      </w:r>
      <w:r>
        <w:rPr>
          <w:rFonts w:hint="eastAsia"/>
        </w:rPr>
        <w:t>　　第二节 钢材上游产业分析</w:t>
      </w:r>
      <w:r>
        <w:rPr>
          <w:rFonts w:hint="eastAsia"/>
        </w:rPr>
        <w:br/>
      </w:r>
      <w:r>
        <w:rPr>
          <w:rFonts w:hint="eastAsia"/>
        </w:rPr>
        <w:t>　　　　一、钢材上游产业发展现状分析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二、钢材上游产业主要经经济指标发展分析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钢材下游产业分析</w:t>
      </w:r>
      <w:r>
        <w:rPr>
          <w:rFonts w:hint="eastAsia"/>
        </w:rPr>
        <w:br/>
      </w:r>
      <w:r>
        <w:rPr>
          <w:rFonts w:hint="eastAsia"/>
        </w:rPr>
        <w:t>　　　　一、钢材下游产业发展现状分析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二、钢材下游产业主要经济指标发展分析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中国钢材所属行业供需情况</w:t>
      </w:r>
      <w:r>
        <w:rPr>
          <w:rFonts w:hint="eastAsia"/>
        </w:rPr>
        <w:br/>
      </w:r>
      <w:r>
        <w:rPr>
          <w:rFonts w:hint="eastAsia"/>
        </w:rPr>
        <w:t>　　第一节 2020-2025年钢材行业生产能力分析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2020-2025年钢材行业产量及其增长速度分析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2020-2025年钢材行业地区结构分析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2020-2025年钢材行业需求情况分析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一、2020-2025年钢材行业需求总量</w:t>
      </w:r>
      <w:r>
        <w:rPr>
          <w:rFonts w:hint="eastAsia"/>
        </w:rPr>
        <w:br/>
      </w:r>
      <w:r>
        <w:rPr>
          <w:rFonts w:hint="eastAsia"/>
        </w:rPr>
        <w:t>　　　　二、2020-2025年钢材行业需求结构变化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2025-2031年钢材行业供需预测</w:t>
      </w:r>
      <w:r>
        <w:rPr>
          <w:rFonts w:hint="eastAsia"/>
        </w:rPr>
        <w:br/>
      </w:r>
      <w:r>
        <w:rPr>
          <w:rFonts w:hint="eastAsia"/>
        </w:rPr>
        <w:t>　　　　一、钢材行业供给总量预测</w:t>
      </w:r>
      <w:r>
        <w:rPr>
          <w:rFonts w:hint="eastAsia"/>
        </w:rPr>
        <w:br/>
      </w:r>
      <w:r>
        <w:rPr>
          <w:rFonts w:hint="eastAsia"/>
        </w:rPr>
        <w:t>　　　　二、钢材行业生产能力预测</w:t>
      </w:r>
      <w:r>
        <w:rPr>
          <w:rFonts w:hint="eastAsia"/>
        </w:rPr>
        <w:br/>
      </w:r>
      <w:r>
        <w:rPr>
          <w:rFonts w:hint="eastAsia"/>
        </w:rPr>
        <w:t>　　　　三、钢材行业需求总量预测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2025-2031年国内钢材行业影响因素分析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国内钢材竞争状况分析</w:t>
      </w:r>
      <w:r>
        <w:rPr>
          <w:rFonts w:hint="eastAsia"/>
        </w:rPr>
        <w:br/>
      </w:r>
      <w:r>
        <w:rPr>
          <w:rFonts w:hint="eastAsia"/>
        </w:rPr>
        <w:t>　　第一节 国内钢材竞争影响因素分析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一、市场供需对钢材竞争力的影响分析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二、国家产业政策对钢材竞争力的影响分析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三、技术水平对钢材竞争力的影响分析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四、原材料对钢材竞争力的影响分析</w:t>
      </w:r>
      <w:r>
        <w:rPr>
          <w:rFonts w:hint="eastAsia"/>
        </w:rPr>
        <w:br/>
      </w:r>
      <w:r>
        <w:rPr>
          <w:rFonts w:hint="eastAsia"/>
        </w:rPr>
        <w:t>　　第二节 国内钢材竞争格局分析</w:t>
      </w:r>
      <w:r>
        <w:rPr>
          <w:rFonts w:hint="eastAsia"/>
        </w:rPr>
        <w:br/>
      </w:r>
      <w:r>
        <w:rPr>
          <w:rFonts w:hint="eastAsia"/>
        </w:rPr>
        <w:t>　　第三节 国内钢材产品竞争状况展望</w:t>
      </w:r>
      <w:r>
        <w:rPr>
          <w:rFonts w:hint="eastAsia"/>
        </w:rPr>
        <w:br/>
      </w:r>
      <w:r>
        <w:rPr>
          <w:rFonts w:hint="eastAsia"/>
        </w:rPr>
        <w:t>　　　　一、钢材的发展趋势</w:t>
      </w:r>
      <w:r>
        <w:rPr>
          <w:rFonts w:hint="eastAsia"/>
        </w:rPr>
        <w:br/>
      </w:r>
      <w:r>
        <w:rPr>
          <w:rFonts w:hint="eastAsia"/>
        </w:rPr>
        <w:t>　　　　三、钢材的进出口变化趋势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钢材行业国内营销模式分析</w:t>
      </w:r>
      <w:r>
        <w:rPr>
          <w:rFonts w:hint="eastAsia"/>
        </w:rPr>
        <w:br/>
      </w:r>
      <w:r>
        <w:rPr>
          <w:rFonts w:hint="eastAsia"/>
        </w:rPr>
        <w:t>　　第二节 钢材行业主要销售渠道分析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钢材行业价格竞争方式分析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钢材行业营销策略分析</w:t>
      </w:r>
      <w:r>
        <w:rPr>
          <w:rFonts w:hint="eastAsia"/>
        </w:rPr>
        <w:br/>
      </w:r>
      <w:r>
        <w:rPr>
          <w:rFonts w:hint="eastAsia"/>
        </w:rPr>
        <w:t>　　第五节 钢材行业国际化营销模式分析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钢材行业市场营销发展趋势预测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一、展望中国钢材营销未来</w:t>
      </w:r>
      <w:r>
        <w:rPr>
          <w:rFonts w:hint="eastAsia"/>
        </w:rPr>
        <w:br/>
      </w:r>
      <w:r>
        <w:rPr>
          <w:rFonts w:hint="eastAsia"/>
        </w:rPr>
        <w:t>　　　　二、未来钢材营销模式发展趋势分析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中国钢材出口整体情况</w:t>
      </w:r>
      <w:r>
        <w:rPr>
          <w:rFonts w:hint="eastAsia"/>
        </w:rPr>
        <w:br/>
      </w:r>
      <w:r>
        <w:rPr>
          <w:rFonts w:hint="eastAsia"/>
        </w:rPr>
        <w:t>　　2020-2025年中国钢材行业净出口</w:t>
      </w:r>
      <w:r>
        <w:rPr>
          <w:rFonts w:hint="eastAsia"/>
        </w:rPr>
        <w:br/>
      </w:r>
      <w:r>
        <w:rPr>
          <w:rFonts w:hint="eastAsia"/>
        </w:rPr>
        <w:t>　　第二节 中国钢材行业进口分析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中国钢材行业市场出口分析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鞍钢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邯钢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唐钢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武钢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宝钢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2025-2031年钢材行业环境风险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2025-2031年钢材行业产业链上下游风险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2025-2031年钢材行业市场风险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2025-2031年我国钢材行业投资建议分析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(中.智.林)应对金融危机策略建议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aae24204f43da" w:history="1">
        <w:r>
          <w:rPr>
            <w:rStyle w:val="Hyperlink"/>
          </w:rPr>
          <w:t>2025-2031年中国钢材行业研究分析及发展趋势预测报告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aae24204f43da" w:history="1">
        <w:r>
          <w:rPr>
            <w:rStyle w:val="Hyperlink"/>
          </w:rPr>
          <w:t>https://www.20087.com/9/96/GangCaiHangYeXianZhuangYuFaZhanQ.html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434f5b1d04a76" w:history="1">
      <w:r>
        <w:rPr>
          <w:rStyle w:val="Hyperlink"/>
        </w:rPr>
        <w:t>2025-2031年中国钢材行业研究分析及发展趋势预测报告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angCaiHangYeXianZhuangYuFaZhanQ.html" TargetMode="External" Id="R4a2aae24204f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angCaiHangYeXianZhuangYuFaZhanQ.html" TargetMode="External" Id="R21f434f5b1d0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2024-12-22T01:40:00Z</dcterms:created>
  <dcterms:modified xsi:type="dcterms:W3CDTF">2024-12-22T02:40:00Z</dcterms:modified>
  <dc:subject>2025-2031年中国钢材行业研究分析及发展趋势预测报告</dc:subject>
  <dc:title>2025-2031年中国钢材行业研究分析及发展趋势预测报告</dc:title>
  <cp:keywords>2025-2031年中国钢材行业研究分析及发展趋势预测报告</cp:keywords>
  <dc:description>2025-2031年中国钢材行业研究分析及发展趋势预测报告</dc:description>
</cp:coreProperties>
</file>