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108eea3c54001" w:history="1">
              <w:r>
                <w:rPr>
                  <w:rStyle w:val="Hyperlink"/>
                </w:rPr>
                <w:t>2025-2031年中国房地产行业研究分析及发展趋势预测报告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108eea3c54001" w:history="1">
              <w:r>
                <w:rPr>
                  <w:rStyle w:val="Hyperlink"/>
                </w:rPr>
                <w:t>2025-2031年中国房地产行业研究分析及发展趋势预测报告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108eea3c54001" w:history="1">
                <w:r>
                  <w:rPr>
                    <w:rStyle w:val="Hyperlink"/>
                  </w:rPr>
                  <w:t>https://www.20087.com/0/27/FangDiChanWeiLaiFaZhanQuShi.html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是国民经济的重要支柱，其发展状况直接反映了一个国家或地区的经济健康程度。近年来，全球房地产市场呈现出明显的区域差异，发达国家的房地产市场趋于成熟，投资回报率相对稳定，而新兴市场国家则因城市化进程加速，房地产需求旺盛，价格波动较大。同时，房地产行业正经历数字化转型，线上房产交易平台、虚拟现实看房等新技术的应用改变了传统的购房体验。此外，房地产市场受到货币政策、税收政策和土地供应等政策因素的深刻影响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性和智能化。随着全球对环保和可持续发展议题的重视，绿色建筑、智能住宅将成为市场主流。绿色建筑通过采用节能材料、智能控制系统等技术，降低能耗和环境影响，提高居住舒适度。同时，房地产企业将加大数字化转型力度，利用大数据和人工智能技术优化项目规划、提升物业管理效率，为业主提供更加便捷、个性化的服务。然而，房地产行业也面临着调控政策的不确定性、金融风险和供需失衡等挑战，需要通过灵活的市场策略和政策调整来应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108eea3c54001" w:history="1">
        <w:r>
          <w:rPr>
            <w:rStyle w:val="Hyperlink"/>
          </w:rPr>
          <w:t>2025-2031年中国房地产行业研究分析及发展趋势预测报告</w:t>
        </w:r>
      </w:hyperlink>
      <w:r>
        <w:rPr>
          <w:rFonts w:hint="eastAsia"/>
        </w:rPr>
        <w:t>》基于多年行业研究积累，结合房地产市场发展现状，依托行业权威数据资源和长期市场监测数据库，对房地产市场规模、技术现状及未来方向进行了全面分析。报告梳理了房地产行业竞争格局，重点评估了主要企业的市场表现及品牌影响力，并通过SWOT分析揭示了房地产行业机遇与潜在风险。同时，报告对房地产市场前景和发展趋势进行了科学预测，为投资者提供了投资价值判断和策略建议，助力把握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房地产行业国内外发展概述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全球房地产行业发展概况</w:t>
      </w:r>
      <w:r>
        <w:rPr>
          <w:rFonts w:hint="eastAsia"/>
        </w:rPr>
        <w:br/>
      </w:r>
      <w:r>
        <w:rPr>
          <w:rFonts w:hint="eastAsia"/>
        </w:rPr>
        <w:t>　　　　一、全球房地产行业发展现状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三、全球房地产行业发展趋势</w:t>
      </w:r>
      <w:r>
        <w:rPr>
          <w:rFonts w:hint="eastAsia"/>
        </w:rPr>
        <w:br/>
      </w:r>
      <w:r>
        <w:rPr>
          <w:rFonts w:hint="eastAsia"/>
        </w:rPr>
        <w:t>　　第二节 中国房地产行业发展概况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中国房地产发展宏观经济环境分析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第二节 房地产行业政策环境</w:t>
      </w:r>
      <w:r>
        <w:rPr>
          <w:rFonts w:hint="eastAsia"/>
        </w:rPr>
        <w:br/>
      </w:r>
      <w:r>
        <w:rPr>
          <w:rFonts w:hint="eastAsia"/>
        </w:rPr>
        <w:t>　　第三节 房地产行业技术环境</w:t>
      </w:r>
      <w:r>
        <w:rPr>
          <w:rFonts w:hint="eastAsia"/>
        </w:rPr>
        <w:br/>
      </w:r>
      <w:r>
        <w:rPr>
          <w:rFonts w:hint="eastAsia"/>
        </w:rPr>
        <w:t>　　第四节 “十四五”宏观经济形势研究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房地产所属行业市场分析</w:t>
      </w:r>
      <w:r>
        <w:rPr>
          <w:rFonts w:hint="eastAsia"/>
        </w:rPr>
        <w:br/>
      </w:r>
      <w:r>
        <w:rPr>
          <w:rFonts w:hint="eastAsia"/>
        </w:rPr>
        <w:t>　　调控政策短期内不会松动，对刚需是利好。国家调控房价，在房地产市场上去杠杆的决心非常大。各大城市楼市调控一百多次，所以调控政策短期内不会松动，对于刚需群体来说是个利好。</w:t>
      </w:r>
      <w:r>
        <w:rPr>
          <w:rFonts w:hint="eastAsia"/>
        </w:rPr>
        <w:br/>
      </w:r>
      <w:r>
        <w:rPr>
          <w:rFonts w:hint="eastAsia"/>
        </w:rPr>
        <w:t>　　限价形成较大的套利空间，未来房价看涨。由于限价政策存在着比较大的套利空间，加上市场上投资渠道的匮乏，所以老百姓买房的热情还会持续上扬；未来房价逐步向上推动的这种力量在短期内也不会消失。</w:t>
      </w:r>
      <w:r>
        <w:rPr>
          <w:rFonts w:hint="eastAsia"/>
        </w:rPr>
        <w:br/>
      </w:r>
      <w:r>
        <w:rPr>
          <w:rFonts w:hint="eastAsia"/>
        </w:rPr>
        <w:t>　　政策红利的消失带来城市房价分化。普涨的局面是近阶段的政策带来的，一旦政策红利消失，城市会分化，有一部分城市房价继续上涨，有一部分城市房价稳定甚至微跌是未来的一个大的趋势。</w:t>
      </w:r>
      <w:r>
        <w:rPr>
          <w:rFonts w:hint="eastAsia"/>
        </w:rPr>
        <w:br/>
      </w:r>
      <w:r>
        <w:rPr>
          <w:rFonts w:hint="eastAsia"/>
        </w:rPr>
        <w:t>　　从微观的数据看，由于更多的房屋是预售，企业在收到预收款的时候不能确认为收入，只能在资产负债表上确认为预售款项（合同负债），同时在资产端将在建工程等确认为存货，这些存货里有很大比例是要在未来去兑现此前的预售。</w:t>
      </w:r>
      <w:r>
        <w:rPr>
          <w:rFonts w:hint="eastAsia"/>
        </w:rPr>
        <w:br/>
      </w:r>
      <w:r>
        <w:rPr>
          <w:rFonts w:hint="eastAsia"/>
        </w:rPr>
        <w:t>　　当在建工程竣工以后，房地产企业确认销售收入、成本并计提利润。以万科为例，末，万科预售款是 1818 亿元，而存货高达 3177 亿元，说明万科每取的 1 元钱的预售款背后有 1.75元的存货予以支持；而到 末，万科的预售款达到 5167 亿元，而存货规模上升至 6386 亿元，每 1 元预售款背后的存款规模为 1.24 元，该指标下降了 30%。</w:t>
      </w:r>
      <w:r>
        <w:rPr>
          <w:rFonts w:hint="eastAsia"/>
        </w:rPr>
        <w:br/>
      </w:r>
      <w:r>
        <w:rPr>
          <w:rFonts w:hint="eastAsia"/>
        </w:rPr>
        <w:t>　　综合选择的 6 家上市房企看，该指标均值为 2.76，到 末已经降至 1.9，平均降幅 31%。微观指标既说明了房地产企业的库存得到了有效去化，同时也反映了房地产企业预售在加快。</w:t>
      </w:r>
      <w:r>
        <w:rPr>
          <w:rFonts w:hint="eastAsia"/>
        </w:rPr>
        <w:br/>
      </w:r>
      <w:r>
        <w:rPr>
          <w:rFonts w:hint="eastAsia"/>
        </w:rPr>
        <w:t>　　A 股上市房企存货与预售款比值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一、2025-2031年房地产行业市场规模及增速</w:t>
      </w:r>
      <w:r>
        <w:rPr>
          <w:rFonts w:hint="eastAsia"/>
        </w:rPr>
        <w:br/>
      </w:r>
      <w:r>
        <w:rPr>
          <w:rFonts w:hint="eastAsia"/>
        </w:rPr>
        <w:t>　　　　二、房地产行业市场饱和度</w:t>
      </w:r>
      <w:r>
        <w:rPr>
          <w:rFonts w:hint="eastAsia"/>
        </w:rPr>
        <w:br/>
      </w:r>
      <w:r>
        <w:rPr>
          <w:rFonts w:hint="eastAsia"/>
        </w:rPr>
        <w:t>　　　　三、影响房地产行业市场规模的因素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四、2020-2025年房地产行业市场规模及增速预测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一、房地产行业所处生命周期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二、技术变革与行业革新对房地产行业的影响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房地产所属行业生产分析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一、2025-2031年房地产行业生产总量及增速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二、2025-2031年房地产行业产能及增速</w:t>
      </w:r>
      <w:r>
        <w:rPr>
          <w:rFonts w:hint="eastAsia"/>
        </w:rPr>
        <w:br/>
      </w:r>
      <w:r>
        <w:rPr>
          <w:rFonts w:hint="eastAsia"/>
        </w:rPr>
        <w:t>　　　　三、影响房地产行业产能产量的因素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四、2020-2025年房地产行业生产总量及增速预测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一、房地产企业区域分布情况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二、重点省市房地产行业生产状况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二、影响房地产行业供需平衡的因素</w:t>
      </w:r>
      <w:r>
        <w:rPr>
          <w:rFonts w:hint="eastAsia"/>
        </w:rPr>
        <w:br/>
      </w:r>
      <w:r>
        <w:rPr>
          <w:rFonts w:hint="eastAsia"/>
        </w:rPr>
        <w:t>　　　　三、房地产行业供需平衡趋势预测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房地产所属行业运行指标分析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行业三项费用率分析</w:t>
      </w:r>
      <w:r>
        <w:rPr>
          <w:rFonts w:hint="eastAsia"/>
        </w:rPr>
        <w:br/>
      </w:r>
      <w:r>
        <w:rPr>
          <w:rFonts w:hint="eastAsia"/>
        </w:rPr>
        <w:t>　　第三节 行业收入结构分析</w:t>
      </w:r>
      <w:r>
        <w:rPr>
          <w:rFonts w:hint="eastAsia"/>
        </w:rPr>
        <w:br/>
      </w:r>
      <w:r>
        <w:rPr>
          <w:rFonts w:hint="eastAsia"/>
        </w:rPr>
        <w:t>　　第四节 房地产开发景气指数分析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主要房地产细分行业</w:t>
      </w:r>
      <w:r>
        <w:rPr>
          <w:rFonts w:hint="eastAsia"/>
        </w:rPr>
        <w:br/>
      </w:r>
      <w:r>
        <w:rPr>
          <w:rFonts w:hint="eastAsia"/>
        </w:rPr>
        <w:t>　　　　一、住宅地产发展分析</w:t>
      </w:r>
      <w:r>
        <w:rPr>
          <w:rFonts w:hint="eastAsia"/>
        </w:rPr>
        <w:br/>
      </w:r>
      <w:r>
        <w:rPr>
          <w:rFonts w:hint="eastAsia"/>
        </w:rPr>
        <w:t>　　　　二、商业地产发展分析</w:t>
      </w:r>
      <w:r>
        <w:rPr>
          <w:rFonts w:hint="eastAsia"/>
        </w:rPr>
        <w:br/>
      </w:r>
      <w:r>
        <w:rPr>
          <w:rFonts w:hint="eastAsia"/>
        </w:rPr>
        <w:t>　　　　三、工业地产发展分析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房地产消费市场分析</w:t>
      </w:r>
      <w:r>
        <w:rPr>
          <w:rFonts w:hint="eastAsia"/>
        </w:rPr>
        <w:br/>
      </w:r>
      <w:r>
        <w:rPr>
          <w:rFonts w:hint="eastAsia"/>
        </w:rPr>
        <w:t>　　第一节 房地产行业产品价格分析</w:t>
      </w:r>
      <w:r>
        <w:rPr>
          <w:rFonts w:hint="eastAsia"/>
        </w:rPr>
        <w:br/>
      </w:r>
      <w:r>
        <w:rPr>
          <w:rFonts w:hint="eastAsia"/>
        </w:rPr>
        <w:t>　　　　一、房地产产品价格特征</w:t>
      </w:r>
      <w:r>
        <w:rPr>
          <w:rFonts w:hint="eastAsia"/>
        </w:rPr>
        <w:br/>
      </w:r>
      <w:r>
        <w:rPr>
          <w:rFonts w:hint="eastAsia"/>
        </w:rPr>
        <w:t>　　　　二、国内房地产产品当前市场价格评述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三、影响国内市场房地产产品价格的因素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四、主流厂商房地产产品价位及价格策略</w:t>
      </w:r>
      <w:r>
        <w:rPr>
          <w:rFonts w:hint="eastAsia"/>
        </w:rPr>
        <w:br/>
      </w:r>
      <w:r>
        <w:rPr>
          <w:rFonts w:hint="eastAsia"/>
        </w:rPr>
        <w:t>　　　　五、房地产产品未来价格变化趋势</w:t>
      </w:r>
      <w:r>
        <w:rPr>
          <w:rFonts w:hint="eastAsia"/>
        </w:rPr>
        <w:br/>
      </w:r>
      <w:r>
        <w:rPr>
          <w:rFonts w:hint="eastAsia"/>
        </w:rPr>
        <w:t>　　第二节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第三节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二、替代品对房地产行业的影响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第四节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二、互补品对房地产行业的影响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第五节 房地产行业主导驱动因素分析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三、行业相关技术发展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第六节 房地产行业渠道分析</w:t>
      </w:r>
      <w:r>
        <w:rPr>
          <w:rFonts w:hint="eastAsia"/>
        </w:rPr>
        <w:br/>
      </w:r>
      <w:r>
        <w:rPr>
          <w:rFonts w:hint="eastAsia"/>
        </w:rPr>
        <w:t>　　　　一、房地产产品主流渠道形式</w:t>
      </w:r>
      <w:r>
        <w:rPr>
          <w:rFonts w:hint="eastAsia"/>
        </w:rPr>
        <w:br/>
      </w:r>
      <w:r>
        <w:rPr>
          <w:rFonts w:hint="eastAsia"/>
        </w:rPr>
        <w:t>　　　　二、行业销售渠道变化趋势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房地产行业竞争分析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一、重点房地产企业市场份额</w:t>
      </w:r>
      <w:r>
        <w:rPr>
          <w:rFonts w:hint="eastAsia"/>
        </w:rPr>
        <w:br/>
      </w:r>
      <w:r>
        <w:rPr>
          <w:rFonts w:hint="eastAsia"/>
        </w:rPr>
        <w:t>　　　　二、房地产行业市场集中度</w:t>
      </w:r>
      <w:r>
        <w:rPr>
          <w:rFonts w:hint="eastAsia"/>
        </w:rPr>
        <w:br/>
      </w:r>
      <w:r>
        <w:rPr>
          <w:rFonts w:hint="eastAsia"/>
        </w:rPr>
        <w:t>　　第二节 行业竞争五力模型分析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房地产行业重点企业分析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第二节 中国恒大集团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第三节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第四节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第五节 华润（集团）有限公司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第六节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第七节 龙湖地产有限公司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第八节 中海地产集团有限公司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第九节 新城控股集团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第十节 中国银泰投资有限公司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房地产行业外资与海外投资现状与趋势</w:t>
      </w:r>
      <w:r>
        <w:rPr>
          <w:rFonts w:hint="eastAsia"/>
        </w:rPr>
        <w:br/>
      </w:r>
      <w:r>
        <w:rPr>
          <w:rFonts w:hint="eastAsia"/>
        </w:rPr>
        <w:t>　　第一节 海外投资分析</w:t>
      </w:r>
      <w:r>
        <w:rPr>
          <w:rFonts w:hint="eastAsia"/>
        </w:rPr>
        <w:br/>
      </w:r>
      <w:r>
        <w:rPr>
          <w:rFonts w:hint="eastAsia"/>
        </w:rPr>
        <w:t>　　　　一、过去三年房地产海外投资量/值及增长情况</w:t>
      </w:r>
      <w:r>
        <w:rPr>
          <w:rFonts w:hint="eastAsia"/>
        </w:rPr>
        <w:br/>
      </w:r>
      <w:r>
        <w:rPr>
          <w:rFonts w:hint="eastAsia"/>
        </w:rPr>
        <w:t>　　　　二、海外投资产品在海外市场分布情况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三、影响房地产海外投资的因素</w:t>
      </w:r>
      <w:r>
        <w:rPr>
          <w:rFonts w:hint="eastAsia"/>
        </w:rPr>
        <w:br/>
      </w:r>
      <w:r>
        <w:rPr>
          <w:rFonts w:hint="eastAsia"/>
        </w:rPr>
        <w:t>　　　　四、未来三年房地产行业海外投资形势预测</w:t>
      </w:r>
      <w:r>
        <w:rPr>
          <w:rFonts w:hint="eastAsia"/>
        </w:rPr>
        <w:br/>
      </w:r>
      <w:r>
        <w:rPr>
          <w:rFonts w:hint="eastAsia"/>
        </w:rPr>
        <w:t>　　第二节 外商投资分析</w:t>
      </w:r>
      <w:r>
        <w:rPr>
          <w:rFonts w:hint="eastAsia"/>
        </w:rPr>
        <w:br/>
      </w:r>
      <w:r>
        <w:rPr>
          <w:rFonts w:hint="eastAsia"/>
        </w:rPr>
        <w:t>　　　　一、过去三年房地产外商投资量/值及增长情况</w:t>
      </w:r>
      <w:r>
        <w:rPr>
          <w:rFonts w:hint="eastAsia"/>
        </w:rPr>
        <w:br/>
      </w:r>
      <w:r>
        <w:rPr>
          <w:rFonts w:hint="eastAsia"/>
        </w:rPr>
        <w:t>　　　　二、外商投资房地产产品的品牌结构</w:t>
      </w:r>
      <w:r>
        <w:rPr>
          <w:rFonts w:hint="eastAsia"/>
        </w:rPr>
        <w:br/>
      </w:r>
      <w:r>
        <w:rPr>
          <w:rFonts w:hint="eastAsia"/>
        </w:rPr>
        <w:t>　　　　三、影响房地产产品外商投资的因素</w:t>
      </w:r>
      <w:r>
        <w:rPr>
          <w:rFonts w:hint="eastAsia"/>
        </w:rPr>
        <w:br/>
      </w:r>
      <w:r>
        <w:rPr>
          <w:rFonts w:hint="eastAsia"/>
        </w:rPr>
        <w:t>　　　　四、未来三年房地产行业外商投资形势预测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第十二章 房地产行业风险分析</w:t>
      </w:r>
      <w:r>
        <w:rPr>
          <w:rFonts w:hint="eastAsia"/>
        </w:rPr>
        <w:br/>
      </w:r>
      <w:r>
        <w:rPr>
          <w:rFonts w:hint="eastAsia"/>
        </w:rPr>
        <w:t>　　第一节 房地产行业环境风险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房地产行业政策风险</w:t>
      </w:r>
      <w:r>
        <w:rPr>
          <w:rFonts w:hint="eastAsia"/>
        </w:rPr>
        <w:br/>
      </w:r>
      <w:r>
        <w:rPr>
          <w:rFonts w:hint="eastAsia"/>
        </w:rPr>
        <w:t>　　第四节 房地产行业市场风险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有关建议</w:t>
      </w:r>
      <w:r>
        <w:rPr>
          <w:rFonts w:hint="eastAsia"/>
        </w:rPr>
        <w:br/>
      </w:r>
      <w:r>
        <w:rPr>
          <w:rFonts w:hint="eastAsia"/>
        </w:rPr>
        <w:t>　　第一节 房地产行业发展前景预测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房地产企业营销策略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[~中~智~林~]房地产企业投资机会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2025-2031年中国GDP增速变化情况</w:t>
      </w:r>
      <w:r>
        <w:rPr>
          <w:rFonts w:hint="eastAsia"/>
        </w:rPr>
        <w:br/>
      </w:r>
      <w:r>
        <w:rPr>
          <w:rFonts w:hint="eastAsia"/>
        </w:rPr>
        <w:t>　　图表 2025-2031年中国居民消费价格指数CPI变化情况</w:t>
      </w:r>
      <w:r>
        <w:rPr>
          <w:rFonts w:hint="eastAsia"/>
        </w:rPr>
        <w:br/>
      </w:r>
      <w:r>
        <w:rPr>
          <w:rFonts w:hint="eastAsia"/>
        </w:rPr>
        <w:t>　　图表 2025-2031年中国人均可支配收入情况</w:t>
      </w:r>
      <w:r>
        <w:rPr>
          <w:rFonts w:hint="eastAsia"/>
        </w:rPr>
        <w:br/>
      </w:r>
      <w:r>
        <w:rPr>
          <w:rFonts w:hint="eastAsia"/>
        </w:rPr>
        <w:t>　　图表 2025-2031年世界经济增长趋势（单位：%）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2025-2031年世界贸易增长趋势（单位：%）</w:t>
      </w:r>
      <w:r>
        <w:rPr>
          <w:rFonts w:hint="eastAsia"/>
        </w:rPr>
        <w:br/>
      </w:r>
      <w:r>
        <w:rPr>
          <w:rFonts w:hint="eastAsia"/>
        </w:rPr>
        <w:t>　　图表 2025-2031年房地产行业市场规模及增速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2020-2025年房地产行业市场规模及增速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2025-2031年房地产开发投资额及增速</w:t>
      </w:r>
      <w:r>
        <w:rPr>
          <w:rFonts w:hint="eastAsia"/>
        </w:rPr>
        <w:br/>
      </w:r>
      <w:r>
        <w:rPr>
          <w:rFonts w:hint="eastAsia"/>
        </w:rPr>
        <w:t>　　图表 2025-2031年房地产销售额及增速</w:t>
      </w:r>
      <w:r>
        <w:rPr>
          <w:rFonts w:hint="eastAsia"/>
        </w:rPr>
        <w:br/>
      </w:r>
      <w:r>
        <w:rPr>
          <w:rFonts w:hint="eastAsia"/>
        </w:rPr>
        <w:t>　　图表 2020-2025年房地产行业投资额及增速</w:t>
      </w:r>
      <w:r>
        <w:rPr>
          <w:rFonts w:hint="eastAsia"/>
        </w:rPr>
        <w:br/>
      </w:r>
      <w:r>
        <w:rPr>
          <w:rFonts w:hint="eastAsia"/>
        </w:rPr>
        <w:t>　　图表 市房企毛利率同比下降2.97个百分点</w:t>
      </w:r>
      <w:r>
        <w:rPr>
          <w:rFonts w:hint="eastAsia"/>
        </w:rPr>
        <w:br/>
      </w:r>
      <w:r>
        <w:rPr>
          <w:rFonts w:hint="eastAsia"/>
        </w:rPr>
        <w:t>　　图表 市房企净利率同比下降1.43个百分点</w:t>
      </w:r>
      <w:r>
        <w:rPr>
          <w:rFonts w:hint="eastAsia"/>
        </w:rPr>
        <w:br/>
      </w:r>
      <w:r>
        <w:rPr>
          <w:rFonts w:hint="eastAsia"/>
        </w:rPr>
        <w:t>　　图表 数股东权益占比比同期提升0.14个百分点</w:t>
      </w:r>
      <w:r>
        <w:rPr>
          <w:rFonts w:hint="eastAsia"/>
        </w:rPr>
        <w:br/>
      </w:r>
      <w:r>
        <w:rPr>
          <w:rFonts w:hint="eastAsia"/>
        </w:rPr>
        <w:t>　　图表 利润增速为25.36%，跑输营收和毛利增速</w:t>
      </w:r>
      <w:r>
        <w:rPr>
          <w:rFonts w:hint="eastAsia"/>
        </w:rPr>
        <w:br/>
      </w:r>
      <w:r>
        <w:rPr>
          <w:rFonts w:hint="eastAsia"/>
        </w:rPr>
        <w:t>　　图表 三项费用率情况走势</w:t>
      </w:r>
      <w:r>
        <w:rPr>
          <w:rFonts w:hint="eastAsia"/>
        </w:rPr>
        <w:br/>
      </w:r>
      <w:r>
        <w:rPr>
          <w:rFonts w:hint="eastAsia"/>
        </w:rPr>
        <w:t>　　图表 理费用率下降0.59pct，销售费用率降低0.55pct</w:t>
      </w:r>
      <w:r>
        <w:rPr>
          <w:rFonts w:hint="eastAsia"/>
        </w:rPr>
        <w:br/>
      </w:r>
      <w:r>
        <w:rPr>
          <w:rFonts w:hint="eastAsia"/>
        </w:rPr>
        <w:t>　　图表 项费用率下降1.67个百分点</w:t>
      </w:r>
      <w:r>
        <w:rPr>
          <w:rFonts w:hint="eastAsia"/>
        </w:rPr>
        <w:br/>
      </w:r>
      <w:r>
        <w:rPr>
          <w:rFonts w:hint="eastAsia"/>
        </w:rPr>
        <w:t>　　图表 2025年房企业运营收入入榜门槛</w:t>
      </w:r>
      <w:r>
        <w:rPr>
          <w:rFonts w:hint="eastAsia"/>
        </w:rPr>
        <w:br/>
      </w:r>
      <w:r>
        <w:rPr>
          <w:rFonts w:hint="eastAsia"/>
        </w:rPr>
        <w:t>　　图表 2025年内房企业和外资房企运营收入构成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我国房地产行业市场消费结构情况</w:t>
      </w:r>
      <w:r>
        <w:rPr>
          <w:rFonts w:hint="eastAsia"/>
        </w:rPr>
        <w:br/>
      </w:r>
      <w:r>
        <w:rPr>
          <w:rFonts w:hint="eastAsia"/>
        </w:rPr>
        <w:t>　　图表 2025年中国地产行业销售排名前十企业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2025-2031年中国使用外商投资规模及增长情况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108eea3c54001" w:history="1">
        <w:r>
          <w:rPr>
            <w:rStyle w:val="Hyperlink"/>
          </w:rPr>
          <w:t>2025-2031年中国房地产行业研究分析及发展趋势预测报告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108eea3c54001" w:history="1">
        <w:r>
          <w:rPr>
            <w:rStyle w:val="Hyperlink"/>
          </w:rPr>
          <w:t>https://www.20087.com/0/27/FangDiChanWeiLaiFaZhanQuShi.html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260d0a7654c72" w:history="1">
      <w:r>
        <w:rPr>
          <w:rStyle w:val="Hyperlink"/>
        </w:rPr>
        <w:t>2025-2031年中国房地产行业研究分析及发展趋势预测报告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angDiChanWeiLaiFaZhanQuShi.html" TargetMode="External" Id="R6b5108eea3c5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angDiChanWeiLaiFaZhanQuShi.html" TargetMode="External" Id="Rb44260d0a765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2025-03-03T07:32:00Z</dcterms:created>
  <dcterms:modified xsi:type="dcterms:W3CDTF">2025-03-03T08:32:00Z</dcterms:modified>
  <dc:subject>2025-2031年中国房地产行业研究分析及发展趋势预测报告</dc:subject>
  <dc:title>2025-2031年中国房地产行业研究分析及发展趋势预测报告</dc:title>
  <cp:keywords>2025-2031年中国房地产行业研究分析及发展趋势预测报告</cp:keywords>
  <dc:description>2025-2031年中国房地产行业研究分析及发展趋势预测报告</dc:description>
</cp:coreProperties>
</file>