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8049022dc48c1" w:history="1">
              <w:r>
                <w:rPr>
                  <w:rStyle w:val="Hyperlink"/>
                </w:rPr>
                <w:t>2026-2032年中国数码产品盒市场研究与前景趋势分析报告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8049022dc48c1" w:history="1">
              <w:r>
                <w:rPr>
                  <w:rStyle w:val="Hyperlink"/>
                </w:rPr>
                <w:t>2026-2032年中国数码产品盒市场研究与前景趋势分析报告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8049022dc48c1" w:history="1">
                <w:r>
                  <w:rPr>
                    <w:rStyle w:val="Hyperlink"/>
                  </w:rPr>
                  <w:t>https://www.20087.com/0/37/ShuMaChanPinHeHangYeQianJingQuShi.html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产品盒是专用于智能手机、平板电脑、智能穿戴等3C电子产品的包装容器，不仅是保护产品免受物理损伤与环境影响的防护屏障，更是传递品牌价值与塑造消费者开箱体验的第一触点。目前，数码产品盒行业呈现出高度定制化与绿色环保并行的发展态势。在制造端，为满足3C产品迭代快、精度要求高的特点，头部供应商普遍引进了海德堡、高宝等高精度印刷设备及全自动天地盒成型线，实现了从印刷、模切到成型粘合的自动化生产，确保盒体方正度与套准误差控制在极小范围内。在材料与设计上，行业正加速淘汰不可降解塑料，转而采用FSC认证纸张、水性环保胶水及大豆油墨，并在内部结构上运用EVA、植绒等定制化内托，以实现极致的防震与美观效果。</w:t>
      </w:r>
      <w:r>
        <w:rPr>
          <w:rFonts w:hint="eastAsia"/>
        </w:rPr>
        <w:br/>
      </w:r>
      <w:r>
        <w:rPr>
          <w:rFonts w:hint="eastAsia"/>
        </w:rPr>
        <w:t>　　未来，数码产品盒的发展将围绕极致环保、智能交互与柔性供应链展开。市场调研网认为，在可持续发展战略下，包装的轻量化设计与100%可回收、可降解材料的应用将成为行业标配，甚至探索菌丝体等生物基材料的商业化应用。在智能包装领域，NFC标签、RFID芯片及隐形防伪二维码将被广泛植入包装中，使数码产品盒成为连接实体产品与数字营销、售后服务的智能交互入口。面对3C品牌“小批量、多批次、急交期”的订单特征，包装企业将依托数字化排版与模块化模具技术，打造高度柔性的敏捷制造体系，大幅缩短交付周期。此外，包装结构设计将与产品工业设计深度融合，通过创新开合方式与极简美学，持续提升消费者的品牌认同感与环保责任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58049022dc48c1" w:history="1">
        <w:r>
          <w:rPr>
            <w:rStyle w:val="Hyperlink"/>
          </w:rPr>
          <w:t>2026-2032年中国数码产品盒市场研究与前景趋势分析报告</w:t>
        </w:r>
      </w:hyperlink>
      <w:r>
        <w:rPr>
          <w:rFonts w:hint="eastAsia"/>
        </w:rPr>
        <w:t>》，2025年数码产品盒行业市场规模达 亿元，预计2032年市场规模将达 亿元，期间年均复合增长率（CAGR）达 %。报告系统梳理数码产品盒行业市场现状，涵盖当前数码产品盒市场规模、竞争格局及重点企业经营状况。报告客观分析数码产品盒行业技术发展水平与创新方向，结合市场供需变化，对数码产品盒行业发展前景做出科学预测。通过评估数码产品盒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数码产品盒产品概述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数码产品盒市场特点分析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数码产品盒行业发展周期特征分析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中国数码产品盒行业发展环境分析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中国数码产品盒行业发展经济环境分析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中国数码产品盒行业发展政策环境分析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一、数码产品盒行业政策影响分析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二、相关数码产品盒行业标准分析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全球数码产品盒行业市场发展调研分析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全球数码产品盒行业市场运行环境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全球数码产品盒行业市场发展情况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一、全球数码产品盒行业市场供给分析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二、全球数码产品盒行业市场需求分析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三、全球数码产品盒行业主要国家地区发展情况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2026-2032年全球数码产品盒行业市场规模趋势预测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中国数码产品盒行业市场供需现状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中国数码产品盒市场现状</w:t>
      </w:r>
      <w:r>
        <w:rPr>
          <w:rFonts w:hint="eastAsia"/>
        </w:rPr>
        <w:br/>
      </w:r>
      <w:r>
        <w:rPr>
          <w:rFonts w:hint="eastAsia"/>
        </w:rPr>
        <w:t>　　第二节 中国数码产品盒产量情况分析及预测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一、数码产品盒总体产能规模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二、2020-2025年中国数码产品盒行业产量统计分析</w:t>
      </w:r>
      <w:r>
        <w:rPr>
          <w:rFonts w:hint="eastAsia"/>
        </w:rPr>
        <w:br/>
      </w:r>
      <w:r>
        <w:rPr>
          <w:rFonts w:hint="eastAsia"/>
        </w:rPr>
        <w:t>　　　　三、数码产品盒行业区域产量分布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四、2026-2032年中国数码产品盒行业产量预测</w:t>
      </w:r>
      <w:r>
        <w:rPr>
          <w:rFonts w:hint="eastAsia"/>
        </w:rPr>
        <w:br/>
      </w:r>
      <w:r>
        <w:rPr>
          <w:rFonts w:hint="eastAsia"/>
        </w:rPr>
        <w:t>　　第三节 中国数码产品盒市场需求分析及预测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一、2020-2025年中国数码产品盒市场需求统计</w:t>
      </w:r>
      <w:r>
        <w:rPr>
          <w:rFonts w:hint="eastAsia"/>
        </w:rPr>
        <w:br/>
      </w:r>
      <w:r>
        <w:rPr>
          <w:rFonts w:hint="eastAsia"/>
        </w:rPr>
        <w:t>　　　　二、中国数码产品盒市场需求特点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三、2026-2032年中国数码产品盒市场需求量预测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2025-2026年数码产品盒行业技术发展现状及趋势分析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数码产品盒行业技术发展现状分析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国内外数码产品盒行业技术差异与原因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数码产品盒行业技术发展方向、趋势预测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提升数码产品盒行业技术能力策略建议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中国数码产品盒行业现状调研分析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中国数码产品盒行业发展现状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一、2025-2026年数码产品盒行业品牌发展现状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二、2025-2026年数码产品盒行业需求市场现状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三、2025-2026年数码产品盒市场需求层次分析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四、2025-2026年中国数码产品盒市场走向分析</w:t>
      </w:r>
      <w:r>
        <w:rPr>
          <w:rFonts w:hint="eastAsia"/>
        </w:rPr>
        <w:br/>
      </w:r>
      <w:r>
        <w:rPr>
          <w:rFonts w:hint="eastAsia"/>
        </w:rPr>
        <w:t>　　第二节 中国数码产品盒行业存在的问题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一、2025-2026年数码产品盒产品市场存在的主要问题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二、2025-2026年国内数码产品盒产品市场的三大瓶颈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三、2025-2026年数码产品盒产品市场遭遇的规模难题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对中国数码产品盒市场的分析及思考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一、数码产品盒市场特点</w:t>
      </w:r>
      <w:r>
        <w:rPr>
          <w:rFonts w:hint="eastAsia"/>
        </w:rPr>
        <w:br/>
      </w:r>
      <w:r>
        <w:rPr>
          <w:rFonts w:hint="eastAsia"/>
        </w:rPr>
        <w:t>　　　　二、数码产品盒市场分析</w:t>
      </w:r>
      <w:r>
        <w:rPr>
          <w:rFonts w:hint="eastAsia"/>
        </w:rPr>
        <w:br/>
      </w:r>
      <w:r>
        <w:rPr>
          <w:rFonts w:hint="eastAsia"/>
        </w:rPr>
        <w:t>　　　　三、数码产品盒市场变化的方向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四、中国数码产品盒行业发展的新思路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五、对中国数码产品盒行业发展的思考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2020-2025年中国数码产品盒产品市场进出口数据分析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2020-2025年中国数码产品盒产品出口统计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2020-2025年中国数码产品盒产品进口统计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2020-2025年中国数码产品盒产品进出口价格对比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中国数码产品盒主要进口来源地及出口目的地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数码产品盒行业细分产品调研</w:t>
      </w:r>
      <w:r>
        <w:rPr>
          <w:rFonts w:hint="eastAsia"/>
        </w:rPr>
        <w:br/>
      </w:r>
      <w:r>
        <w:rPr>
          <w:rFonts w:hint="eastAsia"/>
        </w:rPr>
        <w:t>　　第一节 数码产品盒细分产品结构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2020-2025年中国数码产品盒行业竞争态势分析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2025年数码产品盒行业集中度分析</w:t>
      </w:r>
      <w:r>
        <w:rPr>
          <w:rFonts w:hint="eastAsia"/>
        </w:rPr>
        <w:br/>
      </w:r>
      <w:r>
        <w:rPr>
          <w:rFonts w:hint="eastAsia"/>
        </w:rPr>
        <w:t>　　　　一、数码产品盒市场集中度分析</w:t>
      </w:r>
      <w:r>
        <w:rPr>
          <w:rFonts w:hint="eastAsia"/>
        </w:rPr>
        <w:br/>
      </w:r>
      <w:r>
        <w:rPr>
          <w:rFonts w:hint="eastAsia"/>
        </w:rPr>
        <w:t>　　　　二、数码产品盒企业分布区域集中度分析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三、数码产品盒区域消费集中度分析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2020-2025年数码产品盒主要企业竞争力分析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2025年数码产品盒行业竞争格局分析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一、数码产品盒行业竞争分析</w:t>
      </w:r>
      <w:r>
        <w:rPr>
          <w:rFonts w:hint="eastAsia"/>
        </w:rPr>
        <w:br/>
      </w:r>
      <w:r>
        <w:rPr>
          <w:rFonts w:hint="eastAsia"/>
        </w:rPr>
        <w:t>　　　　二、中外数码产品盒产品竞争分析</w:t>
      </w:r>
      <w:r>
        <w:rPr>
          <w:rFonts w:hint="eastAsia"/>
        </w:rPr>
        <w:br/>
      </w:r>
      <w:r>
        <w:rPr>
          <w:rFonts w:hint="eastAsia"/>
        </w:rPr>
        <w:t>　　　　三、国内数码产品盒行业重点企业发展动向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数码产品盒行业上下游产业链发展情况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数码产品盒上游产业发展分析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数码产品盒下游产业发展分析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数码产品盒行业重点企业竞争力分析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三、企业数码产品盒经营状况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三、企业数码产品盒经营状况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三、企业数码产品盒经营状况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三、企业数码产品盒经营状况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三、企业数码产品盒经营状况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三、企业数码产品盒经营状况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数码产品盒企业管理策略建议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提高数码产品盒企业竞争力的策略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一、提高中国数码产品盒企业核心竞争力的对策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二、数码产品盒企业提升竞争力的主要方向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三、影响数码产品盒企业核心竞争力的因素及提升途径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四、提高数码产品盒企业竞争力的策略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对中国数码产品盒品牌的战略思考</w:t>
      </w:r>
      <w:r>
        <w:rPr>
          <w:rFonts w:hint="eastAsia"/>
        </w:rPr>
        <w:br/>
      </w:r>
      <w:r>
        <w:rPr>
          <w:rFonts w:hint="eastAsia"/>
        </w:rPr>
        <w:t>　　　　一、数码产品盒实施品牌战略的意义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二、数码产品盒企业品牌的现状分析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三、中国数码产品盒企业的品牌战略</w:t>
      </w:r>
      <w:r>
        <w:rPr>
          <w:rFonts w:hint="eastAsia"/>
        </w:rPr>
        <w:br/>
      </w:r>
      <w:r>
        <w:rPr>
          <w:rFonts w:hint="eastAsia"/>
        </w:rPr>
        <w:t>　　　　四、数码产品盒品牌战略管理的策略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数码产品盒行业发展趋势及投资风险预警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2026年数码产品盒市场前景分析</w:t>
      </w:r>
      <w:r>
        <w:rPr>
          <w:rFonts w:hint="eastAsia"/>
        </w:rPr>
        <w:br/>
      </w:r>
      <w:r>
        <w:rPr>
          <w:rFonts w:hint="eastAsia"/>
        </w:rPr>
        <w:t>　　第二节 2026年数码产品盒行业发展趋势预测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影响数码产品盒行业发展的主要因素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一、2026年影响数码产品盒行业运行的有利因素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二、2026年影响数码产品盒行业运行的稳定因素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三、2026年影响数码产品盒行业运行的不利因素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四、2026年中国数码产品盒行业发展面临的挑战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五、2026年中国数码产品盒行业发展面临的机遇</w:t>
      </w:r>
      <w:r>
        <w:rPr>
          <w:rFonts w:hint="eastAsia"/>
        </w:rPr>
        <w:br/>
      </w:r>
      <w:r>
        <w:rPr>
          <w:rFonts w:hint="eastAsia"/>
        </w:rPr>
        <w:t>　　第四节 数码产品盒行业投资风险预警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一、2026年数码产品盒行业市场风险及控制策略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二、2026年数码产品盒行业政策风险及控制策略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三、2026年数码产品盒行业经营风险及控制策略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四、2026年数码产品盒同业竞争风险及控制策略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五、2026年数码产品盒行业其他风险及控制策略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数码产品盒市场研究结论</w:t>
      </w:r>
      <w:r>
        <w:rPr>
          <w:rFonts w:hint="eastAsia"/>
        </w:rPr>
        <w:br/>
      </w:r>
      <w:r>
        <w:rPr>
          <w:rFonts w:hint="eastAsia"/>
        </w:rPr>
        <w:t>　　第二节 数码产品盒子行业研究结论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中⋅智⋅林⋅－数码产品盒市场发展建议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数码产品盒介绍</w:t>
      </w:r>
      <w:r>
        <w:rPr>
          <w:rFonts w:hint="eastAsia"/>
        </w:rPr>
        <w:br/>
      </w:r>
      <w:r>
        <w:rPr>
          <w:rFonts w:hint="eastAsia"/>
        </w:rPr>
        <w:t>　　图表 数码产品盒图片</w:t>
      </w:r>
      <w:r>
        <w:rPr>
          <w:rFonts w:hint="eastAsia"/>
        </w:rPr>
        <w:br/>
      </w:r>
      <w:r>
        <w:rPr>
          <w:rFonts w:hint="eastAsia"/>
        </w:rPr>
        <w:t>　　图表 数码产品盒产业链分析</w:t>
      </w:r>
      <w:r>
        <w:rPr>
          <w:rFonts w:hint="eastAsia"/>
        </w:rPr>
        <w:br/>
      </w:r>
      <w:r>
        <w:rPr>
          <w:rFonts w:hint="eastAsia"/>
        </w:rPr>
        <w:t>　　图表 数码产品盒主要特点</w:t>
      </w:r>
      <w:r>
        <w:rPr>
          <w:rFonts w:hint="eastAsia"/>
        </w:rPr>
        <w:br/>
      </w:r>
      <w:r>
        <w:rPr>
          <w:rFonts w:hint="eastAsia"/>
        </w:rPr>
        <w:t>　　图表 数码产品盒政策分析</w:t>
      </w:r>
      <w:r>
        <w:rPr>
          <w:rFonts w:hint="eastAsia"/>
        </w:rPr>
        <w:br/>
      </w:r>
      <w:r>
        <w:rPr>
          <w:rFonts w:hint="eastAsia"/>
        </w:rPr>
        <w:t>　　图表 数码产品盒标准 技术</w:t>
      </w:r>
      <w:r>
        <w:rPr>
          <w:rFonts w:hint="eastAsia"/>
        </w:rPr>
        <w:br/>
      </w:r>
      <w:r>
        <w:rPr>
          <w:rFonts w:hint="eastAsia"/>
        </w:rPr>
        <w:t>　　图表 数码产品盒最新消息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2020-2025年数码产品盒行业市场容量统计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2020-2025年中国数码产品盒行业市场规模及增长情况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2020-2025年中国数码产品盒行业销售收入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2020-2025年中国数码产品盒行业利润总额分析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2020-2025年中国数码产品盒行业企业数量情况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2020-2025年中国数码产品盒行业企业平均规模情况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数码产品盒价格走势</w:t>
      </w:r>
      <w:r>
        <w:rPr>
          <w:rFonts w:hint="eastAsia"/>
        </w:rPr>
        <w:br/>
      </w:r>
      <w:r>
        <w:rPr>
          <w:rFonts w:hint="eastAsia"/>
        </w:rPr>
        <w:t>　　图表 2025年数码产品盒成本和利润分析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2025年中国数码产品盒行业竞争力分析</w:t>
      </w:r>
      <w:r>
        <w:rPr>
          <w:rFonts w:hint="eastAsia"/>
        </w:rPr>
        <w:br/>
      </w:r>
      <w:r>
        <w:rPr>
          <w:rFonts w:hint="eastAsia"/>
        </w:rPr>
        <w:t>　　图表 数码产品盒优势</w:t>
      </w:r>
      <w:r>
        <w:rPr>
          <w:rFonts w:hint="eastAsia"/>
        </w:rPr>
        <w:br/>
      </w:r>
      <w:r>
        <w:rPr>
          <w:rFonts w:hint="eastAsia"/>
        </w:rPr>
        <w:t>　　图表 数码产品盒劣势</w:t>
      </w:r>
      <w:r>
        <w:rPr>
          <w:rFonts w:hint="eastAsia"/>
        </w:rPr>
        <w:br/>
      </w:r>
      <w:r>
        <w:rPr>
          <w:rFonts w:hint="eastAsia"/>
        </w:rPr>
        <w:t>　　图表 数码产品盒机会</w:t>
      </w:r>
      <w:r>
        <w:rPr>
          <w:rFonts w:hint="eastAsia"/>
        </w:rPr>
        <w:br/>
      </w:r>
      <w:r>
        <w:rPr>
          <w:rFonts w:hint="eastAsia"/>
        </w:rPr>
        <w:t>　　图表 数码产品盒威胁</w:t>
      </w:r>
      <w:r>
        <w:rPr>
          <w:rFonts w:hint="eastAsia"/>
        </w:rPr>
        <w:br/>
      </w:r>
      <w:r>
        <w:rPr>
          <w:rFonts w:hint="eastAsia"/>
        </w:rPr>
        <w:t>　　图表 2020-2025年中国数码产品盒行业盈利能力分析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2020-2025年中国数码产品盒行业运营能力分析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2020-2025年中国数码产品盒行业偿债能力分析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2020-2025年中国数码产品盒行业发展能力分析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2020-2025年中国数码产品盒行业经营效益分析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**地区数码产品盒市场规模及增长情况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**地区数码产品盒市场规模及增长情况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**地区数码产品盒市场规模及增长情况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**地区数码产品盒行业市场需求情况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数码产品盒品牌分析</w:t>
      </w:r>
      <w:r>
        <w:rPr>
          <w:rFonts w:hint="eastAsia"/>
        </w:rPr>
        <w:br/>
      </w:r>
      <w:r>
        <w:rPr>
          <w:rFonts w:hint="eastAsia"/>
        </w:rPr>
        <w:t>　　图表 数码产品盒企业（一）概述</w:t>
      </w:r>
      <w:r>
        <w:rPr>
          <w:rFonts w:hint="eastAsia"/>
        </w:rPr>
        <w:br/>
      </w:r>
      <w:r>
        <w:rPr>
          <w:rFonts w:hint="eastAsia"/>
        </w:rPr>
        <w:t>　　图表 企业数码产品盒业务分析</w:t>
      </w:r>
      <w:r>
        <w:rPr>
          <w:rFonts w:hint="eastAsia"/>
        </w:rPr>
        <w:br/>
      </w:r>
      <w:r>
        <w:rPr>
          <w:rFonts w:hint="eastAsia"/>
        </w:rPr>
        <w:t>　　图表 数码产品盒企业（一）经营情况分析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数码产品盒企业（一）盈利能力情况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数码产品盒企业（一）偿债能力情况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数码产品盒企业（一）运营能力情况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数码产品盒企业（一）成长能力情况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数码产品盒企业（二）简介</w:t>
      </w:r>
      <w:r>
        <w:rPr>
          <w:rFonts w:hint="eastAsia"/>
        </w:rPr>
        <w:br/>
      </w:r>
      <w:r>
        <w:rPr>
          <w:rFonts w:hint="eastAsia"/>
        </w:rPr>
        <w:t>　　图表 企业数码产品盒业务</w:t>
      </w:r>
      <w:r>
        <w:rPr>
          <w:rFonts w:hint="eastAsia"/>
        </w:rPr>
        <w:br/>
      </w:r>
      <w:r>
        <w:rPr>
          <w:rFonts w:hint="eastAsia"/>
        </w:rPr>
        <w:t>　　图表 数码产品盒企业（二）经营情况分析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数码产品盒企业（二）盈利能力情况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数码产品盒企业（二）偿债能力情况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数码产品盒企业（二）运营能力情况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数码产品盒企业（二）成长能力情况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数码产品盒企业（三）概况</w:t>
      </w:r>
      <w:r>
        <w:rPr>
          <w:rFonts w:hint="eastAsia"/>
        </w:rPr>
        <w:br/>
      </w:r>
      <w:r>
        <w:rPr>
          <w:rFonts w:hint="eastAsia"/>
        </w:rPr>
        <w:t>　　图表 企业数码产品盒业务情况</w:t>
      </w:r>
      <w:r>
        <w:rPr>
          <w:rFonts w:hint="eastAsia"/>
        </w:rPr>
        <w:br/>
      </w:r>
      <w:r>
        <w:rPr>
          <w:rFonts w:hint="eastAsia"/>
        </w:rPr>
        <w:t>　　图表 数码产品盒企业（三）经营情况分析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数码产品盒企业（三）盈利能力情况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数码产品盒企业（三）偿债能力情况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数码产品盒企业（三）运营能力情况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数码产品盒企业（三）成长能力情况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数码产品盒发展有利因素分析</w:t>
      </w:r>
      <w:r>
        <w:rPr>
          <w:rFonts w:hint="eastAsia"/>
        </w:rPr>
        <w:br/>
      </w:r>
      <w:r>
        <w:rPr>
          <w:rFonts w:hint="eastAsia"/>
        </w:rPr>
        <w:t>　　图表 数码产品盒发展不利因素分析</w:t>
      </w:r>
      <w:r>
        <w:rPr>
          <w:rFonts w:hint="eastAsia"/>
        </w:rPr>
        <w:br/>
      </w:r>
      <w:r>
        <w:rPr>
          <w:rFonts w:hint="eastAsia"/>
        </w:rPr>
        <w:t>　　图表 进入数码产品盒行业壁垒</w:t>
      </w:r>
      <w:r>
        <w:rPr>
          <w:rFonts w:hint="eastAsia"/>
        </w:rPr>
        <w:br/>
      </w:r>
      <w:r>
        <w:rPr>
          <w:rFonts w:hint="eastAsia"/>
        </w:rPr>
        <w:t>　　图表 2026-2032年中国数码产品盒行业市场容量预测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2026-2032年中国数码产品盒行业市场规模预测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2026-2032年中国数码产品盒市场前景分析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2026-2032年中国数码产品盒行业风险研究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2026-2032年中国数码产品盒行业发展趋势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8049022dc48c1" w:history="1">
        <w:r>
          <w:rPr>
            <w:rStyle w:val="Hyperlink"/>
          </w:rPr>
          <w:t>2026-2032年中国数码产品盒市场研究与前景趋势分析报告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8049022dc48c1" w:history="1">
        <w:r>
          <w:rPr>
            <w:rStyle w:val="Hyperlink"/>
          </w:rPr>
          <w:t>https://www.20087.com/0/37/ShuMaChanPinHeHangYeQianJingQuShi.html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8dab376af4cb1" w:history="1">
      <w:r>
        <w:rPr>
          <w:rStyle w:val="Hyperlink"/>
        </w:rPr>
        <w:t>2026-2032年中国数码产品盒市场研究与前景趋势分析报告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uMaChanPinHeHangYeQianJingQuShi.html" TargetMode="External" Id="R0658049022dc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uMaChanPinHeHangYeQianJingQuShi.html" TargetMode="External" Id="R0018dab376af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2026-06-15T07:07:47Z</dcterms:created>
  <dcterms:modified xsi:type="dcterms:W3CDTF">2026-06-15T08:07:47Z</dcterms:modified>
  <dc:subject>2026-2032年中国数码产品盒市场研究与前景趋势分析报告</dc:subject>
  <dc:title>2026-2032年中国数码产品盒市场研究与前景趋势分析报告</dc:title>
  <cp:keywords>2026-2032年中国数码产品盒市场研究与前景趋势分析报告</cp:keywords>
  <dc:description>2026-2032年中国数码产品盒市场研究与前景趋势分析报告</dc:description>
</cp:coreProperties>
</file>