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d7a4ed4be4123" w:history="1">
              <w:r>
                <w:rPr>
                  <w:rStyle w:val="Hyperlink"/>
                </w:rPr>
                <w:t>中国陶瓷画发展现状分析与前景趋势预测报告（2026-2032年）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d7a4ed4be4123" w:history="1">
              <w:r>
                <w:rPr>
                  <w:rStyle w:val="Hyperlink"/>
                </w:rPr>
                <w:t>中国陶瓷画发展现状分析与前景趋势预测报告（2026-2032年）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d7a4ed4be4123" w:history="1">
                <w:r>
                  <w:rPr>
                    <w:rStyle w:val="Hyperlink"/>
                  </w:rPr>
                  <w:t>https://www.20087.com/1/27/TaoCiHuaShiChangQianJingFenXi.html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画是一种将绘画艺术与陶瓷工艺完美结合的艺术形式，近年来在艺术品市场中逐渐崭露头角。陶瓷画不仅继承了传统陶瓷的精湛工艺，如手工绘制、高温烧制等，还融合了现代绘画的多种风格和技法，创造出独一无二的艺术作品。陶瓷画通过艺术家的手工技艺，在瓷板或瓷器表面进行创作，利用釉上彩、釉下彩等不同的装饰手法，呈现出丰富的色彩层次和质感。此外，随着数码打印技术的进步，部分陶瓷画也开始采用数字印刷技术进行图案转印，降低了生产成本并提高了复制效率，但同时也引发了关于原创性和艺术价值的讨论。尽管如此，陶瓷画作为一种新兴的艺术表现形式，已经在国内外获得了不少收藏家和艺术爱好者的关注。然而，陶瓷画的制作过程复杂且耗时，对艺术家的专业技能要求较高，这在一定程度上限制了产量和普及度。</w:t>
      </w:r>
      <w:r>
        <w:rPr>
          <w:rFonts w:hint="eastAsia"/>
        </w:rPr>
        <w:br/>
      </w:r>
      <w:r>
        <w:rPr>
          <w:rFonts w:hint="eastAsia"/>
        </w:rPr>
        <w:t>　　未来，陶瓷画的发展将趋向多元化和技术化。一方面，随着材料科学的进步，新型陶瓷颜料和基材的研发将为陶瓷画带来更多的可能性。例如，耐高温、高亮度的环保型颜料以及具有特殊光学效果的陶瓷基材的应用，将进一步丰富陶瓷画的表现力。另一方面，数字化工具和智能制造技术的应用也将推动陶瓷画产业的转型升级。借助3D建模软件和陶瓷3D打印技术，艺术家可以更加便捷地实现复杂的创意设计，并且能够定制化生产满足个性化需求的作品。同时，区块链技术的引入可以帮助解决版权保护问题，确保每一件陶瓷画作品的真实性和稀缺性，增强市场信任度。此外，随着全球文化交流日益频繁，不同文化背景下的艺术理念相互碰撞与融合，有望催生出更多元化的陶瓷画风格，吸引更多国际买家的目光，进一步拓展海外市场。陶瓷画不仅将继续作为艺术收藏的重要组成部分，还有望成为连接东西方文化的桥梁，促进跨文化艺术交流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d7a4ed4be4123" w:history="1">
        <w:r>
          <w:rPr>
            <w:rStyle w:val="Hyperlink"/>
          </w:rPr>
          <w:t>中国陶瓷画发展现状分析与前景趋势预测报告（2026-2032年）</w:t>
        </w:r>
      </w:hyperlink>
      <w:r>
        <w:rPr>
          <w:rFonts w:hint="eastAsia"/>
        </w:rPr>
        <w:t>》从市场规模、需求变化及价格动态等维度，系统解析了陶瓷画行业的现状与发展趋势。报告深入分析了陶瓷画产业链各环节，科学预测了市场前景与技术发展方向，同时聚焦陶瓷画细分市场特点及重点企业的经营表现，揭示了陶瓷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陶瓷画行业概述</w:t>
      </w:r>
      <w:r>
        <w:rPr>
          <w:rFonts w:hint="eastAsia"/>
        </w:rPr>
        <w:br/>
      </w:r>
      <w:r>
        <w:rPr>
          <w:rFonts w:hint="eastAsia"/>
        </w:rPr>
        <w:t>　　第一节 陶瓷画定义与分类</w:t>
      </w:r>
      <w:r>
        <w:rPr>
          <w:rFonts w:hint="eastAsia"/>
        </w:rPr>
        <w:br/>
      </w:r>
      <w:r>
        <w:rPr>
          <w:rFonts w:hint="eastAsia"/>
        </w:rPr>
        <w:t>　　第二节 陶瓷画应用领域</w:t>
      </w:r>
      <w:r>
        <w:rPr>
          <w:rFonts w:hint="eastAsia"/>
        </w:rPr>
        <w:br/>
      </w:r>
      <w:r>
        <w:rPr>
          <w:rFonts w:hint="eastAsia"/>
        </w:rPr>
        <w:t>　　第三节 陶瓷画行业经济指标分析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主要国家与地区陶瓷画市场分析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中国陶瓷画行业市场分析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2025-2026年陶瓷画产能与投资动态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一、国内陶瓷画产能及利用情况</w:t>
      </w:r>
      <w:r>
        <w:rPr>
          <w:rFonts w:hint="eastAsia"/>
        </w:rPr>
        <w:br/>
      </w:r>
      <w:r>
        <w:rPr>
          <w:rFonts w:hint="eastAsia"/>
        </w:rPr>
        <w:t>　　　　二、陶瓷画产能扩张与投资动态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三、2026-2032年陶瓷画产量预测</w:t>
      </w:r>
      <w:r>
        <w:rPr>
          <w:rFonts w:hint="eastAsia"/>
        </w:rPr>
        <w:br/>
      </w:r>
      <w:r>
        <w:rPr>
          <w:rFonts w:hint="eastAsia"/>
        </w:rPr>
        <w:t>　　第三节 2026-2032年陶瓷画市场需求与销售分析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一、2025-2026年陶瓷画行业需求现状</w:t>
      </w:r>
      <w:r>
        <w:rPr>
          <w:rFonts w:hint="eastAsia"/>
        </w:rPr>
        <w:br/>
      </w:r>
      <w:r>
        <w:rPr>
          <w:rFonts w:hint="eastAsia"/>
        </w:rPr>
        <w:t>　　　　二、陶瓷画客户群体与需求特点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国内外陶瓷画行业技术差异与原因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2020-2025年中国陶瓷画行业进出口情况分析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一、2020-2025年陶瓷画进口规模及增长情况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一、2020-2025年陶瓷画出口规模及增长情况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2020-2025年中国陶瓷画行业规模情况</w:t>
      </w:r>
      <w:r>
        <w:rPr>
          <w:rFonts w:hint="eastAsia"/>
        </w:rPr>
        <w:br/>
      </w:r>
      <w:r>
        <w:rPr>
          <w:rFonts w:hint="eastAsia"/>
        </w:rPr>
        <w:t>　　　　一、陶瓷画行业企业数量规模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二、陶瓷画行业从业人员规模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2020-2025年中国陶瓷画行业财务能力分析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一、陶瓷画行业盈利能力</w:t>
      </w:r>
      <w:r>
        <w:rPr>
          <w:rFonts w:hint="eastAsia"/>
        </w:rPr>
        <w:br/>
      </w:r>
      <w:r>
        <w:rPr>
          <w:rFonts w:hint="eastAsia"/>
        </w:rPr>
        <w:t>　　　　二、陶瓷画行业偿债能力</w:t>
      </w:r>
      <w:r>
        <w:rPr>
          <w:rFonts w:hint="eastAsia"/>
        </w:rPr>
        <w:br/>
      </w:r>
      <w:r>
        <w:rPr>
          <w:rFonts w:hint="eastAsia"/>
        </w:rPr>
        <w:t>　　　　三、陶瓷画行业营运能力</w:t>
      </w:r>
      <w:r>
        <w:rPr>
          <w:rFonts w:hint="eastAsia"/>
        </w:rPr>
        <w:br/>
      </w:r>
      <w:r>
        <w:rPr>
          <w:rFonts w:hint="eastAsia"/>
        </w:rPr>
        <w:t>　　　　四、陶瓷画行业发展能力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中国陶瓷画行业竞争格局分析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中国陶瓷画行业风险与对策</w:t>
      </w:r>
      <w:r>
        <w:rPr>
          <w:rFonts w:hint="eastAsia"/>
        </w:rPr>
        <w:br/>
      </w:r>
      <w:r>
        <w:rPr>
          <w:rFonts w:hint="eastAsia"/>
        </w:rPr>
        <w:t>　　第一节 陶瓷画行业SWOT分析</w:t>
      </w:r>
      <w:r>
        <w:rPr>
          <w:rFonts w:hint="eastAsia"/>
        </w:rPr>
        <w:br/>
      </w:r>
      <w:r>
        <w:rPr>
          <w:rFonts w:hint="eastAsia"/>
        </w:rPr>
        <w:t>　　　　一、陶瓷画行业优势</w:t>
      </w:r>
      <w:r>
        <w:rPr>
          <w:rFonts w:hint="eastAsia"/>
        </w:rPr>
        <w:br/>
      </w:r>
      <w:r>
        <w:rPr>
          <w:rFonts w:hint="eastAsia"/>
        </w:rPr>
        <w:t>　　　　二、陶瓷画行业劣势</w:t>
      </w:r>
      <w:r>
        <w:rPr>
          <w:rFonts w:hint="eastAsia"/>
        </w:rPr>
        <w:br/>
      </w:r>
      <w:r>
        <w:rPr>
          <w:rFonts w:hint="eastAsia"/>
        </w:rPr>
        <w:t>　　　　三、陶瓷画市场机会</w:t>
      </w:r>
      <w:r>
        <w:rPr>
          <w:rFonts w:hint="eastAsia"/>
        </w:rPr>
        <w:br/>
      </w:r>
      <w:r>
        <w:rPr>
          <w:rFonts w:hint="eastAsia"/>
        </w:rPr>
        <w:t>　　　　四、陶瓷画市场威胁</w:t>
      </w:r>
      <w:r>
        <w:rPr>
          <w:rFonts w:hint="eastAsia"/>
        </w:rPr>
        <w:br/>
      </w:r>
      <w:r>
        <w:rPr>
          <w:rFonts w:hint="eastAsia"/>
        </w:rPr>
        <w:t>　　第二节 陶瓷画行业风险及对策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2025-2026年陶瓷画行业发展环境分析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中^智^林^－陶瓷画行业发展建议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2026-2032年中国陶瓷画行业产量预测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2020-2025年中国陶瓷画行业市场需求及增长情况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2026-2032年中国陶瓷画行业市场需求预测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2026年陶瓷画行业壁垒</w:t>
      </w:r>
      <w:r>
        <w:rPr>
          <w:rFonts w:hint="eastAsia"/>
        </w:rPr>
        <w:br/>
      </w:r>
      <w:r>
        <w:rPr>
          <w:rFonts w:hint="eastAsia"/>
        </w:rPr>
        <w:t>　　图表 2026年陶瓷画市场前景分析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2026-2032年中国陶瓷画市场规模预测</w:t>
      </w:r>
      <w:r>
        <w:rPr>
          <w:rFonts w:hint="eastAsia"/>
        </w:rPr>
        <w:br/>
      </w:r>
      <w:r>
        <w:rPr>
          <w:rFonts w:hint="eastAsia"/>
        </w:rPr>
        <w:t>　　图表 2026年陶瓷画发展趋势预测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d7a4ed4be4123" w:history="1">
        <w:r>
          <w:rPr>
            <w:rStyle w:val="Hyperlink"/>
          </w:rPr>
          <w:t>中国陶瓷画发展现状分析与前景趋势预测报告（2026-2032年）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d7a4ed4be4123" w:history="1">
        <w:r>
          <w:rPr>
            <w:rStyle w:val="Hyperlink"/>
          </w:rPr>
          <w:t>https://www.20087.com/1/27/TaoCiHuaShiChangQianJingFenXi.html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热点：木板画100种图片、陶瓷画作品手绘、国画颜料12色、陶瓷画值钱吗、景德镇陶瓷画、陶瓷画画、8岁～12岁画陶瓷、陶瓷画图案100种、炭笔画大全100张图片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2db441e8a4a49" w:history="1">
      <w:r>
        <w:rPr>
          <w:rStyle w:val="Hyperlink"/>
        </w:rPr>
        <w:t>中国陶瓷画发展现状分析与前景趋势预测报告（2026-2032年）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aoCiHuaShiChangQianJingFenXi.html" TargetMode="External" Id="R708d7a4ed4b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aoCiHuaShiChangQianJingFenXi.html" TargetMode="External" Id="Rf712db441e8a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2026-01-23T02:32:10Z</dcterms:created>
  <dcterms:modified xsi:type="dcterms:W3CDTF">2026-01-23T03:32:10Z</dcterms:modified>
  <dc:subject>中国陶瓷画发展现状分析与前景趋势预测报告（2026-2032年）</dc:subject>
  <dc:title>中国陶瓷画发展现状分析与前景趋势预测报告（2026-2032年）</dc:title>
  <cp:keywords>中国陶瓷画发展现状分析与前景趋势预测报告（2026-2032年）</cp:keywords>
  <dc:description>中国陶瓷画发展现状分析与前景趋势预测报告（2026-2032年）</dc:description>
</cp:coreProperties>
</file>