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80f8ff6b54b18" w:history="1">
              <w:r>
                <w:rPr>
                  <w:rStyle w:val="Hyperlink"/>
                </w:rPr>
                <w:t>2026-2032年全球与中国载银活性炭行业发展研及市场前景预测报告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80f8ff6b54b18" w:history="1">
              <w:r>
                <w:rPr>
                  <w:rStyle w:val="Hyperlink"/>
                </w:rPr>
                <w:t>2026-2032年全球与中国载银活性炭行业发展研及市场前景预测报告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80f8ff6b54b18" w:history="1">
                <w:r>
                  <w:rPr>
                    <w:rStyle w:val="Hyperlink"/>
                  </w:rPr>
                  <w:t>https://www.20087.com/3/87/ZaiYinHuoXingTanShiChangQianJingYuCe.html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银活性炭是一种兼具物理吸附与抗菌功能的复合材料，通过将银离子或纳米银负载于活性炭孔隙结构中制得，广泛应用于水处理、空气净化及医用敷料等领域。目前，载银活性炭生产工艺主要包括浸渍还原法、离子交换法及原位合成法，不同方法在银分散均匀性、负载稳定性及成本控制方面各有优劣。在实际应用中，载银活性炭展现出对细菌、病毒等微生物的广谱抑制能力，同时保留了活性炭对有机污染物、异味分子的高效吸附性能。然而，该材料仍面临银溶出速率不可控、长期使用后抗菌效能衰减以及再生困难等问题。此外，环保法规对银排放限值日趋严格，促使行业重新评估其生命周期环境影响。</w:t>
      </w:r>
      <w:r>
        <w:rPr>
          <w:rFonts w:hint="eastAsia"/>
        </w:rPr>
        <w:br/>
      </w:r>
      <w:r>
        <w:rPr>
          <w:rFonts w:hint="eastAsia"/>
        </w:rPr>
        <w:t>　　未来，载银活性炭的技术演进将围绕可控释放、绿色制造与功能复合三大主线展开。通过调控活性炭表面官能团、孔径分布及银物种价态，可实现银离子在特定环境条件下的智能响应释放，既延长抗菌周期，又减少环境残留风险。在制造端，生物还原法、电化学沉积等低污染工艺有望替代传统化学还原路径，契合可持续发展趋势。同时，载银活性炭或将与其他功能材料（如光催化二氧化钛、石墨烯）复合，构建协同净化体系，在复杂污染场景中发挥多重作用。随着医疗防护、高端净水及智能家电对长效抗菌材料需求上升，载银活性炭的应用边界将持续拓展，但其商业化进程需同步完善生态毒性评估与回收再利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80f8ff6b54b18" w:history="1">
        <w:r>
          <w:rPr>
            <w:rStyle w:val="Hyperlink"/>
          </w:rPr>
          <w:t>2026-2032年全球与中国载银活性炭行业发展研及市场前景预测报告</w:t>
        </w:r>
      </w:hyperlink>
      <w:r>
        <w:rPr>
          <w:rFonts w:hint="eastAsia"/>
        </w:rPr>
        <w:t>》以专业、科学的视角，系统分析了载银活性炭市场的规模现状、区域发展差异，梳理了载银活性炭重点企业的市场表现与品牌策略。报告结合载银活性炭技术演进趋势与政策环境变化，研判了载银活性炭行业未来增长空间与潜在风险，为载银活性炭企业优化运营策略、投资者评估市场机会提供了客观参考依据。通过分析载银活性炭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按产品类型细分，全球载银活性炭市场规模2021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1000mg/g以下</w:t>
      </w:r>
      <w:r>
        <w:rPr>
          <w:rFonts w:hint="eastAsia"/>
        </w:rPr>
        <w:br/>
      </w:r>
      <w:r>
        <w:rPr>
          <w:rFonts w:hint="eastAsia"/>
        </w:rPr>
        <w:t>　　　　1.3.3 1000-1200mg/g</w:t>
      </w:r>
      <w:r>
        <w:rPr>
          <w:rFonts w:hint="eastAsia"/>
        </w:rPr>
        <w:br/>
      </w:r>
      <w:r>
        <w:rPr>
          <w:rFonts w:hint="eastAsia"/>
        </w:rPr>
        <w:t>　　　　1.3.4 1200mg/g以上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按应用细分，全球载银活性炭市场规模2021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净水产品</w:t>
      </w:r>
      <w:r>
        <w:rPr>
          <w:rFonts w:hint="eastAsia"/>
        </w:rPr>
        <w:br/>
      </w:r>
      <w:r>
        <w:rPr>
          <w:rFonts w:hint="eastAsia"/>
        </w:rPr>
        <w:t>　　　　1.4.4 其他（废水处理等）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载银活性炭行业发展总体概况</w:t>
      </w:r>
      <w:r>
        <w:rPr>
          <w:rFonts w:hint="eastAsia"/>
        </w:rPr>
        <w:br/>
      </w:r>
      <w:r>
        <w:rPr>
          <w:rFonts w:hint="eastAsia"/>
        </w:rPr>
        <w:t>　　　　1.5.2 载银活性炭行业发展主要特点</w:t>
      </w:r>
      <w:r>
        <w:rPr>
          <w:rFonts w:hint="eastAsia"/>
        </w:rPr>
        <w:br/>
      </w:r>
      <w:r>
        <w:rPr>
          <w:rFonts w:hint="eastAsia"/>
        </w:rPr>
        <w:t>　　　　1.5.3 载银活性炭行业发展影响因素</w:t>
      </w:r>
      <w:r>
        <w:rPr>
          <w:rFonts w:hint="eastAsia"/>
        </w:rPr>
        <w:br/>
      </w:r>
      <w:r>
        <w:rPr>
          <w:rFonts w:hint="eastAsia"/>
        </w:rPr>
        <w:t>　　　　1.5.3 .1 载银活性炭有利因素</w:t>
      </w:r>
      <w:r>
        <w:rPr>
          <w:rFonts w:hint="eastAsia"/>
        </w:rPr>
        <w:br/>
      </w:r>
      <w:r>
        <w:rPr>
          <w:rFonts w:hint="eastAsia"/>
        </w:rPr>
        <w:t>　　　　1.5.3 .2 载银活性炭不利因素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全球市场，近三年载银活性炭主要企业占有率及排名（按销量）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载银活性炭主要企业在国际市场占有率（按销量，2023-2026）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2025年载银活性炭主要企业在国际市场排名（按销量）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全球市场主要企业载银活性炭销量（2023-2026）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全球市场，近三年载银活性炭主要企业占有率及排名（按收入）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载银活性炭主要企业在国际市场占有率（按收入，2023-2026）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2025年载银活性炭主要企业在国际市场排名（按收入）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全球市场主要企业载银活性炭销售收入（2023-2026）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全球市场主要企业载银活性炭销售价格（2023-2026）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中国市场，近三年载银活性炭主要企业占有率及排名（按销量）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载银活性炭主要企业在中国市场占有率（按销量，2023-2026）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2025年载银活性炭主要企业在中国市场排名（按销量）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中国市场主要企业载银活性炭销量（2023-2026）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中国市场，近三年载银活性炭主要企业占有率及排名（按收入）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载银活性炭主要企业在中国市场占有率（按收入，2023-2026）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2025年载银活性炭主要企业在中国市场排名（按收入）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中国市场主要企业载银活性炭销售收入（2023-2026）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全球主要厂商载银活性炭总部及产地分布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全球主要厂商成立时间及载银活性炭商业化日期</w:t>
      </w:r>
      <w:r>
        <w:rPr>
          <w:rFonts w:hint="eastAsia"/>
        </w:rPr>
        <w:br/>
      </w:r>
      <w:r>
        <w:rPr>
          <w:rFonts w:hint="eastAsia"/>
        </w:rPr>
        <w:t>　　2.8 全球主要厂商载银活性炭产品类型及应用</w:t>
      </w:r>
      <w:r>
        <w:rPr>
          <w:rFonts w:hint="eastAsia"/>
        </w:rPr>
        <w:br/>
      </w:r>
      <w:r>
        <w:rPr>
          <w:rFonts w:hint="eastAsia"/>
        </w:rPr>
        <w:t>　　2.9 载银活性炭行业集中度、竞争程度分析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载银活性炭行业集中度分析：2025年全球Top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全球载银活性炭第一梯队、第二梯队和第三梯队生产商（品牌）及市场份额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全球载银活性炭总体规模分析</w:t>
      </w:r>
      <w:r>
        <w:rPr>
          <w:rFonts w:hint="eastAsia"/>
        </w:rPr>
        <w:br/>
      </w:r>
      <w:r>
        <w:rPr>
          <w:rFonts w:hint="eastAsia"/>
        </w:rPr>
        <w:t>　　3.1 全球载银活性炭供需现状及预测（2021-2032）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全球载银活性炭产能、产量、产能利用率及发展趋势（2021-2032）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全球载银活性炭产量、需求量及发展趋势（2021-2032）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全球主要地区载银活性炭产量及发展趋势（2021-2032）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全球主要地区载银活性炭产量（2021-2026）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全球主要地区载银活性炭产量（2027-2032）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全球主要地区载银活性炭产量市场份额（2021-2032）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中国载银活性炭供需现状及预测（2021-2032）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中国载银活性炭产能、产量、产能利用率及发展趋势（2021-2032）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中国载银活性炭产量、市场需求量及发展趋势（2021-2032）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中国市场载银活性炭进出口（2021-2032）</w:t>
      </w:r>
      <w:r>
        <w:rPr>
          <w:rFonts w:hint="eastAsia"/>
        </w:rPr>
        <w:br/>
      </w:r>
      <w:r>
        <w:rPr>
          <w:rFonts w:hint="eastAsia"/>
        </w:rPr>
        <w:t>　　3.4 全球载银活性炭销量及销售额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全球市场载银活性炭销售额（2021-2032）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全球市场载银活性炭销量（2021-2032）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全球市场载银活性炭价格趋势（2021-2032）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全球载银活性炭主要地区分析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全球主要地区载银活性炭市场规模分析：2021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全球主要地区载银活性炭销售收入及市场份额（2021-2026）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全球主要地区载银活性炭销售收入预测（2027-2032）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全球主要地区载银活性炭销量分析：2021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全球主要地区载银活性炭销量及市场份额（2021-2026）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全球主要地区载银活性炭销量及市场份额预测（2027-2032）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中东市场载银活性炭销量、收入及增长率（2021-2032）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载银活性炭销量、收入、价格及毛利率（2021-2026）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不同产品类型载银活性炭分析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全球不同产品类型载银活性炭销量（2021-2032）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全球不同产品类型载银活性炭销量及市场份额（2021-2026）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全球不同产品类型载银活性炭销量预测（2027-2032）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全球不同产品类型载银活性炭收入（2021-2032）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全球不同产品类型载银活性炭收入及市场份额（2021-2026）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全球不同产品类型载银活性炭收入预测（2027-2032）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全球不同产品类型载银活性炭价格走势（2021-2032）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中国不同产品类型载银活性炭销量（2021-2032）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中国不同产品类型载银活性炭销量及市场份额（2021-2026）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中国不同产品类型载银活性炭销量预测（2027-2032）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中国不同产品类型载银活性炭收入（2021-2032）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中国不同产品类型载银活性炭收入及市场份额（2021-2026）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中国不同产品类型载银活性炭收入预测（2027-2032）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不同应用载银活性炭分析</w:t>
      </w:r>
      <w:r>
        <w:rPr>
          <w:rFonts w:hint="eastAsia"/>
        </w:rPr>
        <w:br/>
      </w:r>
      <w:r>
        <w:rPr>
          <w:rFonts w:hint="eastAsia"/>
        </w:rPr>
        <w:t>　　7.1 全球不同应用载银活性炭销量（2021-2032）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全球不同应用载银活性炭销量及市场份额（2021-2026）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全球不同应用载银活性炭销量预测（2027-2032）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全球不同应用载银活性炭收入（2021-2032）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全球不同应用载银活性炭收入及市场份额（2021-2026）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全球不同应用载银活性炭收入预测（2027-2032）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全球不同应用载银活性炭价格走势（2021-2032）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中国不同应用载银活性炭销量（2021-2032）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中国不同应用载银活性炭销量及市场份额（2021-2026）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中国不同应用载银活性炭销量预测（2027-2032）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中国不同应用载银活性炭收入（2021-2032）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中国不同应用载银活性炭收入及市场份额（2021-2026）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中国不同应用载银活性炭收入预测（2027-2032）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载银活性炭行业发展趋势</w:t>
      </w:r>
      <w:r>
        <w:rPr>
          <w:rFonts w:hint="eastAsia"/>
        </w:rPr>
        <w:br/>
      </w:r>
      <w:r>
        <w:rPr>
          <w:rFonts w:hint="eastAsia"/>
        </w:rPr>
        <w:t>　　8.2 载银活性炭行业主要驱动因素</w:t>
      </w:r>
      <w:r>
        <w:rPr>
          <w:rFonts w:hint="eastAsia"/>
        </w:rPr>
        <w:br/>
      </w:r>
      <w:r>
        <w:rPr>
          <w:rFonts w:hint="eastAsia"/>
        </w:rPr>
        <w:t>　　8.3 载银活性炭中国企业SWOT分析</w:t>
      </w:r>
      <w:r>
        <w:rPr>
          <w:rFonts w:hint="eastAsia"/>
        </w:rPr>
        <w:br/>
      </w:r>
      <w:r>
        <w:rPr>
          <w:rFonts w:hint="eastAsia"/>
        </w:rPr>
        <w:t>　　8.4 中国载银活性炭行业政策环境分析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载银活性炭行业产业链简介</w:t>
      </w:r>
      <w:r>
        <w:rPr>
          <w:rFonts w:hint="eastAsia"/>
        </w:rPr>
        <w:br/>
      </w:r>
      <w:r>
        <w:rPr>
          <w:rFonts w:hint="eastAsia"/>
        </w:rPr>
        <w:t>　　　　9.1.1 载银活性炭行业供应链分析</w:t>
      </w:r>
      <w:r>
        <w:rPr>
          <w:rFonts w:hint="eastAsia"/>
        </w:rPr>
        <w:br/>
      </w:r>
      <w:r>
        <w:rPr>
          <w:rFonts w:hint="eastAsia"/>
        </w:rPr>
        <w:t>　　　　9.1.2 载银活性炭主要原料及供应情况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载银活性炭行业采购模式</w:t>
      </w:r>
      <w:r>
        <w:rPr>
          <w:rFonts w:hint="eastAsia"/>
        </w:rPr>
        <w:br/>
      </w:r>
      <w:r>
        <w:rPr>
          <w:rFonts w:hint="eastAsia"/>
        </w:rPr>
        <w:t>　　9.3 载银活性炭行业生产模式</w:t>
      </w:r>
      <w:r>
        <w:rPr>
          <w:rFonts w:hint="eastAsia"/>
        </w:rPr>
        <w:br/>
      </w:r>
      <w:r>
        <w:rPr>
          <w:rFonts w:hint="eastAsia"/>
        </w:rPr>
        <w:t>　　9.4 载银活性炭行业销售模式及销售渠道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按产品类型细分，全球载银活性炭市场规模2021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按应用细分，全球载银活性炭市场规模（CAGR）2021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载银活性炭行业发展主要特点</w:t>
      </w:r>
      <w:r>
        <w:rPr>
          <w:rFonts w:hint="eastAsia"/>
        </w:rPr>
        <w:br/>
      </w:r>
      <w:r>
        <w:rPr>
          <w:rFonts w:hint="eastAsia"/>
        </w:rPr>
        <w:t>　　表 4： 载银活性炭行业发展有利因素分析</w:t>
      </w:r>
      <w:r>
        <w:rPr>
          <w:rFonts w:hint="eastAsia"/>
        </w:rPr>
        <w:br/>
      </w:r>
      <w:r>
        <w:rPr>
          <w:rFonts w:hint="eastAsia"/>
        </w:rPr>
        <w:t>　　表 5： 载银活性炭行业发展不利因素分析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进入载银活性炭行业壁垒</w:t>
      </w:r>
      <w:r>
        <w:rPr>
          <w:rFonts w:hint="eastAsia"/>
        </w:rPr>
        <w:br/>
      </w:r>
      <w:r>
        <w:rPr>
          <w:rFonts w:hint="eastAsia"/>
        </w:rPr>
        <w:t>　　表 7： 载银活性炭主要企业在国际市场占有率（按销量，2023-2026）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2025年载银活性炭主要企业在国际市场排名（按销量）&amp;（吨）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全球市场主要企业载银活性炭销量（2023-2026）&amp;（吨）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载银活性炭主要企业在国际市场占有率（按收入，2023-2026）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2025年载银活性炭主要企业在国际市场排名（按收入）&amp;（万元）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全球市场主要企业载银活性炭销售收入（2023-2026）&amp;（万元）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全球市场主要企业载银活性炭销售价格（2023-2026）&amp;（元/吨）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载银活性炭主要企业在中国市场占有率（按销量，2023-2026）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2025年载银活性炭主要企业在中国市场排名（按销量）&amp;（吨）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中国市场主要企业载银活性炭销量（2023-2026）&amp;（吨）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载银活性炭主要企业在中国市场占有率（按收入，2023-2026）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2025年载银活性炭主要企业在中国市场排名（按收入）&amp;（万元）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中国市场主要企业载银活性炭销售收入（2023-2026）&amp;（万元）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全球主要厂商载银活性炭总部及产地分布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全球主要厂商成立时间及载银活性炭商业化日期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全球主要厂商载银活性炭产品类型及应用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2025年全球载银活性炭主要厂商市场地位（第一梯队、第二梯队和第三梯队）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全球载银活性炭市场投资、并购等现状分析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全球主要地区载银活性炭产量增速（CAGR）：（2021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全球主要地区载银活性炭产量（2021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全球主要地区载银活性炭产量（2021-2026）&amp;（吨）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全球主要地区载银活性炭产量（2027-2032）&amp;（吨）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全球主要地区载银活性炭产量市场份额（2021-2026）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全球主要地区载银活性炭产量市场份额（2027-2032）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中国市场载银活性炭产量、销量、进出口（2021-2026）&amp;（吨）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中国市场载银活性炭产量、销量、进出口预测（2027-2032）&amp;（吨）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全球主要地区载银活性炭销售收入增速：（2021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全球主要地区载银活性炭销售收入（2021-2026）&amp;（万元）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全球主要地区载银活性炭销售收入市场份额（2021-2026）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全球主要地区载银活性炭收入（2027-2032）&amp;（万元）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全球主要地区载银活性炭收入市场份额（2027-2032）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全球主要地区载银活性炭销量（吨）：2021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全球主要地区载银活性炭销量（2021-2026）&amp;（吨）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全球主要地区载银活性炭销量市场份额（2021-2026）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全球主要地区载银活性炭销量（2027-2032）&amp;（吨）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全球主要地区载银活性炭销量份额（2027-2032）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载银活性炭生产基地、销售区域、竞争对手及市场地位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载银活性炭产品规格、参数及市场应用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载银活性炭销量（吨）、收入（万元）、价格（元/吨）及毛利率（2021-2026）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全球不同产品类型载银活性炭销量（2021-2026）&amp;（吨）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全球不同产品类型载银活性炭销量市场份额（2021-2026）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全球不同产品类型载银活性炭销量预测（2027-2032）&amp;（吨）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全球市场不同产品类型载银活性炭销量市场份额预测（2027-2032）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全球不同产品类型载银活性炭收入（2021-2026）&amp;（万元）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全球不同产品类型载银活性炭收入市场份额（2021-2026）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全球不同产品类型载银活性炭收入预测（2027-2032）&amp;（万元）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全球不同产品类型载银活性炭收入市场份额预测（2027-2032）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中国不同产品类型载银活性炭销量（2021-2026）&amp;（吨）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中国不同产品类型载银活性炭销量市场份额（2021-2026）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中国不同产品类型载银活性炭销量预测（2027-2032）&amp;（吨）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全球市场不同产品类型载银活性炭销量市场份额预测（2027-2032）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中国不同产品类型载银活性炭收入（2021-2026）&amp;（万元）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中国不同产品类型载银活性炭收入市场份额（2021-2026）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中国不同产品类型载银活性炭收入预测（2027-2032）&amp;（万元）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中国不同产品类型载银活性炭收入市场份额预测（2027-2032）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全球不同应用载银活性炭销量（2021-2026）&amp;（吨）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全球不同应用载银活性炭销量市场份额（2021-2026）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全球不同应用载银活性炭销量预测（2027-2032）&amp;（吨）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全球市场不同应用载银活性炭销量市场份额预测（2027-2032）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全球不同应用载银活性炭收入（2021-2026）&amp;（万元）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全球不同应用载银活性炭收入市场份额（2021-2026）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全球不同应用载银活性炭收入预测（2027-2032）&amp;（万元）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全球不同应用载银活性炭收入市场份额预测（2027-2032）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中国不同应用载银活性炭销量（2021-2026）&amp;（吨）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中国不同应用载银活性炭销量市场份额（2021-2026）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中国不同应用载银活性炭销量预测（2027-2032）&amp;（吨）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中国市场不同应用载银活性炭销量市场份额预测（2027-2032）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中国不同应用载银活性炭收入（2021-2026）&amp;（万元）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中国不同应用载银活性炭收入市场份额（2021-2026）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中国不同应用载银活性炭收入预测（2027-2032）&amp;（万元）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中国不同应用载银活性炭收入市场份额预测（2027-2032）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载银活性炭行业发展趋势</w:t>
      </w:r>
      <w:r>
        <w:rPr>
          <w:rFonts w:hint="eastAsia"/>
        </w:rPr>
        <w:br/>
      </w:r>
      <w:r>
        <w:rPr>
          <w:rFonts w:hint="eastAsia"/>
        </w:rPr>
        <w:t>　　表 121： 载银活性炭行业主要驱动因素</w:t>
      </w:r>
      <w:r>
        <w:rPr>
          <w:rFonts w:hint="eastAsia"/>
        </w:rPr>
        <w:br/>
      </w:r>
      <w:r>
        <w:rPr>
          <w:rFonts w:hint="eastAsia"/>
        </w:rPr>
        <w:t>　　表 122： 载银活性炭行业供应链分析</w:t>
      </w:r>
      <w:r>
        <w:rPr>
          <w:rFonts w:hint="eastAsia"/>
        </w:rPr>
        <w:br/>
      </w:r>
      <w:r>
        <w:rPr>
          <w:rFonts w:hint="eastAsia"/>
        </w:rPr>
        <w:t>　　表 123： 载银活性炭上游原料供应商</w:t>
      </w:r>
      <w:r>
        <w:rPr>
          <w:rFonts w:hint="eastAsia"/>
        </w:rPr>
        <w:br/>
      </w:r>
      <w:r>
        <w:rPr>
          <w:rFonts w:hint="eastAsia"/>
        </w:rPr>
        <w:t>　　表 124： 载银活性炭主要地区不同应用客户分析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载银活性炭典型经销商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载银活性炭产品图片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全球不同产品类型载银活性炭销售额2021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全球不同产品类型载银活性炭市场份额2025 &amp; 2032</w:t>
      </w:r>
      <w:r>
        <w:rPr>
          <w:rFonts w:hint="eastAsia"/>
        </w:rPr>
        <w:br/>
      </w:r>
      <w:r>
        <w:rPr>
          <w:rFonts w:hint="eastAsia"/>
        </w:rPr>
        <w:t>　　图 4： 1000mg/g以下产品图片</w:t>
      </w:r>
      <w:r>
        <w:rPr>
          <w:rFonts w:hint="eastAsia"/>
        </w:rPr>
        <w:br/>
      </w:r>
      <w:r>
        <w:rPr>
          <w:rFonts w:hint="eastAsia"/>
        </w:rPr>
        <w:t>　　图 5： 1000-1200mg/g产品图片</w:t>
      </w:r>
      <w:r>
        <w:rPr>
          <w:rFonts w:hint="eastAsia"/>
        </w:rPr>
        <w:br/>
      </w:r>
      <w:r>
        <w:rPr>
          <w:rFonts w:hint="eastAsia"/>
        </w:rPr>
        <w:t>　　图 6： 1200mg/g以上产品图片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全球不同应用载银活性炭市场份额2025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净水产品</w:t>
      </w:r>
      <w:r>
        <w:rPr>
          <w:rFonts w:hint="eastAsia"/>
        </w:rPr>
        <w:br/>
      </w:r>
      <w:r>
        <w:rPr>
          <w:rFonts w:hint="eastAsia"/>
        </w:rPr>
        <w:t>　　图 11： 其他（废水处理等）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2025年全球前五大生产商载银活性炭市场份额</w:t>
      </w:r>
      <w:r>
        <w:rPr>
          <w:rFonts w:hint="eastAsia"/>
        </w:rPr>
        <w:br/>
      </w:r>
      <w:r>
        <w:rPr>
          <w:rFonts w:hint="eastAsia"/>
        </w:rPr>
        <w:t>　　图 13： 2025年全球载银活性炭第一梯队、第二梯队和第三梯队厂商及市场份额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全球载银活性炭产能、产量、产能利用率及发展趋势（2021-2032）&amp;（吨）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全球载银活性炭产量、需求量及发展趋势（2021-2032）&amp;（吨）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全球主要地区载银活性炭产量市场份额（2021-2032）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中国载银活性炭产能、产量、产能利用率及发展趋势（2021-2032）&amp;（吨）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中国载银活性炭产量、市场需求量及发展趋势（2021-2032）&amp;（吨）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全球载银活性炭市场销售额及增长率：（2021-2032）&amp;（万元）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全球市场载银活性炭市场规模：2021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全球市场载银活性炭价格趋势（2021-2032）&amp;（元/吨）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全球主要地区载银活性炭销售收入（2021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全球主要地区载银活性炭销售收入市场份额（2021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中东市场载银活性炭销量及增长率（2021-2032）&amp;（吨）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中东市场载银活性炭收入及增长率（2021-2032）&amp;（万元）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全球不同产品类型载银活性炭价格走势（2021-2032）&amp;（元/吨）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全球不同应用载银活性炭价格走势（2021-2032）&amp;（元/吨）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载银活性炭中国企业SWOT分析</w:t>
      </w:r>
      <w:r>
        <w:rPr>
          <w:rFonts w:hint="eastAsia"/>
        </w:rPr>
        <w:br/>
      </w:r>
      <w:r>
        <w:rPr>
          <w:rFonts w:hint="eastAsia"/>
        </w:rPr>
        <w:t>　　图 44： 载银活性炭产业链</w:t>
      </w:r>
      <w:r>
        <w:rPr>
          <w:rFonts w:hint="eastAsia"/>
        </w:rPr>
        <w:br/>
      </w:r>
      <w:r>
        <w:rPr>
          <w:rFonts w:hint="eastAsia"/>
        </w:rPr>
        <w:t>　　图 45： 载银活性炭行业采购模式分析</w:t>
      </w:r>
      <w:r>
        <w:rPr>
          <w:rFonts w:hint="eastAsia"/>
        </w:rPr>
        <w:br/>
      </w:r>
      <w:r>
        <w:rPr>
          <w:rFonts w:hint="eastAsia"/>
        </w:rPr>
        <w:t>　　图 46： 载银活性炭行业生产模式</w:t>
      </w:r>
      <w:r>
        <w:rPr>
          <w:rFonts w:hint="eastAsia"/>
        </w:rPr>
        <w:br/>
      </w:r>
      <w:r>
        <w:rPr>
          <w:rFonts w:hint="eastAsia"/>
        </w:rPr>
        <w:t>　　图 47： 载银活性炭行业销售模式分析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80f8ff6b54b18" w:history="1">
        <w:r>
          <w:rPr>
            <w:rStyle w:val="Hyperlink"/>
          </w:rPr>
          <w:t>2026-2032年全球与中国载银活性炭行业发展研及市场前景预测报告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80f8ff6b54b18" w:history="1">
        <w:r>
          <w:rPr>
            <w:rStyle w:val="Hyperlink"/>
          </w:rPr>
          <w:t>https://www.20087.com/3/87/ZaiYinHuoXingTanShiChangQianJingYuCe.html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亚兰值是什么意思、载银活性炭和T33的区别、载银活性炭优缺点、载银活性炭滤芯多久换一次、载银活性炭滤芯有害吗、载银活性炭的弊端、活性炭、载银活性炭和t33后置活性炭有什么区别、活性炭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07d62e64f418f" w:history="1">
      <w:r>
        <w:rPr>
          <w:rStyle w:val="Hyperlink"/>
        </w:rPr>
        <w:t>2026-2032年全球与中国载银活性炭行业发展研及市场前景预测报告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aiYinHuoXingTanShiChangQianJingYuCe.html" TargetMode="External" Id="R53580f8ff6b5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aiYinHuoXingTanShiChangQianJingYuCe.html" TargetMode="External" Id="Re9b07d62e64f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2026-01-01T01:12:46Z</dcterms:created>
  <dcterms:modified xsi:type="dcterms:W3CDTF">2026-01-01T02:12:46Z</dcterms:modified>
  <dc:subject>2026-2032年全球与中国载银活性炭行业发展研及市场前景预测报告</dc:subject>
  <dc:title>2026-2032年全球与中国载银活性炭行业发展研及市场前景预测报告</dc:title>
  <cp:keywords>2026-2032年全球与中国载银活性炭行业发展研及市场前景预测报告</cp:keywords>
  <dc:description>2026-2032年全球与中国载银活性炭行业发展研及市场前景预测报告</dc:description>
</cp:coreProperties>
</file>