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aeed6c0994bc5" w:history="1">
              <w:r>
                <w:rPr>
                  <w:rStyle w:val="Hyperlink"/>
                </w:rPr>
                <w:t>2026-2032年中国高压装饰板行业市场调研与行业前景分析报告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aeed6c0994bc5" w:history="1">
              <w:r>
                <w:rPr>
                  <w:rStyle w:val="Hyperlink"/>
                </w:rPr>
                <w:t>2026-2032年中国高压装饰板行业市场调研与行业前景分析报告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aeed6c0994bc5" w:history="1">
                <w:r>
                  <w:rPr>
                    <w:rStyle w:val="Hyperlink"/>
                  </w:rPr>
                  <w:t>https://www.20087.com/5/87/GaoYaZhuangShiBanDeFaZhanQianJing.html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高压装饰板（High-Pressure Decorative Laminate, HPL）凭借优异的耐磨性、耐热性、抗污性及丰富表面纹理，已成为商业空间、公共设施及高端家居台面与饰面的主流选择。高压装饰板通过多层浸渍纸在高温高压下固化成型，表面可模拟木纹、石材、金属甚至定制图案，满足多样化设计需求。行业在环保认证（如GREENGUARD、FSC）与防火等级（如Class A）方面持续提升，无醛胶黏剂与再生纤维原料的应用逐步扩大。同时，抗菌、抗静电、自清洁等功能性HPL已在医疗、实验室等特殊场景落地。然而，高压装饰板仍受限于边缘封边工艺复杂、异形加工难度大、以及在极端潮湿环境下可能出现分层等问题。此外，与天然材料相比，其触感与质感仍存在感知差距，影响高端住宅市场的全面接受度。</w:t>
      </w:r>
      <w:r>
        <w:rPr>
          <w:rFonts w:hint="eastAsia"/>
        </w:rPr>
        <w:br/>
      </w:r>
      <w:r>
        <w:rPr>
          <w:rFonts w:hint="eastAsia"/>
        </w:rPr>
        <w:t>　　未来，高压装饰板将深度融合数字制造与可持续设计理念。数码直印与3D压纹技术的结合将实现高度逼真、个性化表面效果，支持小批量柔性生产，满足定制化家装与商业空间需求。材料结构方面，轻量化芯层（如蜂窝纸、生物基复合板）与环保树脂体系的研发将降低产品重量与环境负荷。功能性拓展将成为核心竞争点，例如集成光催化涂层实现空气净化，或嵌入导电层支持智能表面交互。在循环经济框架下，废旧高压装饰板的回收再利用技术（如热解分离、粉碎再造粒）将加速成熟，推动闭环生产模式。最终，高压装饰板将超越传统饰面角色，演变为兼具美学表达、环境响应与智能交互能力的建筑表皮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aeed6c0994bc5" w:history="1">
        <w:r>
          <w:rPr>
            <w:rStyle w:val="Hyperlink"/>
          </w:rPr>
          <w:t>2026-2032年中国高压装饰板行业市场调研与行业前景分析报告</w:t>
        </w:r>
      </w:hyperlink>
      <w:r>
        <w:rPr>
          <w:rFonts w:hint="eastAsia"/>
        </w:rPr>
        <w:t>》依托行业权威数据及长期市场监测信息，系统分析了高压装饰板行业的市场规模、供需关系、竞争格局及重点企业经营状况，并结合高压装饰板行业发展现状，科学预测了高压装饰板市场前景与技术发展方向。报告通过SWOT分析，揭示了高压装饰板行业机遇与潜在风险，为投资者提供了全面的现状分析与前景评估，助力挖掘投资价值并优化决策。同时，报告从投资、生产及营销等角度提出可行性建议，为高压装饰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高压装饰板行业界定及应用</w:t>
      </w:r>
      <w:r>
        <w:rPr>
          <w:rFonts w:hint="eastAsia"/>
        </w:rPr>
        <w:br/>
      </w:r>
      <w:r>
        <w:rPr>
          <w:rFonts w:hint="eastAsia"/>
        </w:rPr>
        <w:t>　　第一节 高压装饰板行业定义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高压装饰板主要应用领域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2025-2026年高压装饰板行业技术发展现状及趋势分析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高压装饰板行业技术发展现状分析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国内外高压装饰板行业技术差异与原因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高压装饰板行业技术发展方向、趋势预测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提升高压装饰板行业技术能力策略建议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全球高压装饰板行业发展状况分析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2020-2025年全球高压装饰板行业运行概况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2020-2025年全球高压装饰板行业市场规模分析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全球主要地区高压装饰板行业运行情况分析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2026-2032年全球高压装饰板行业发展趋势预测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中国高压装饰板发展环境分析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高压装饰板行业相关政策、标准</w:t>
      </w:r>
      <w:r>
        <w:rPr>
          <w:rFonts w:hint="eastAsia"/>
        </w:rPr>
        <w:br/>
      </w:r>
      <w:r>
        <w:rPr>
          <w:rFonts w:hint="eastAsia"/>
        </w:rPr>
        <w:t>　　第三节 高压装饰板行业相关发展规划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中国高压装饰板行业现状调研分析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中国高压装饰板行业发展现状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一、2025-2026年高压装饰板行业品牌发展现状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二、2025-2026年高压装饰板行业需求市场现状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三、2025-2026年高压装饰板市场需求层次分析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四、2025-2026年中国高压装饰板市场走向分析</w:t>
      </w:r>
      <w:r>
        <w:rPr>
          <w:rFonts w:hint="eastAsia"/>
        </w:rPr>
        <w:br/>
      </w:r>
      <w:r>
        <w:rPr>
          <w:rFonts w:hint="eastAsia"/>
        </w:rPr>
        <w:t>　　第二节 中国高压装饰板行业存在的问题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一、2025-2026年高压装饰板产品市场存在的主要问题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二、2025-2026年国内高压装饰板产品市场的三大瓶颈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三、2025-2026年高压装饰板产品市场遭遇的规模难题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对中国高压装饰板市场的分析及思考</w:t>
      </w:r>
      <w:r>
        <w:rPr>
          <w:rFonts w:hint="eastAsia"/>
        </w:rPr>
        <w:br/>
      </w:r>
      <w:r>
        <w:rPr>
          <w:rFonts w:hint="eastAsia"/>
        </w:rPr>
        <w:t>　　　　一、高压装饰板市场特点</w:t>
      </w:r>
      <w:r>
        <w:rPr>
          <w:rFonts w:hint="eastAsia"/>
        </w:rPr>
        <w:br/>
      </w:r>
      <w:r>
        <w:rPr>
          <w:rFonts w:hint="eastAsia"/>
        </w:rPr>
        <w:t>　　　　二、高压装饰板市场分析</w:t>
      </w:r>
      <w:r>
        <w:rPr>
          <w:rFonts w:hint="eastAsia"/>
        </w:rPr>
        <w:br/>
      </w:r>
      <w:r>
        <w:rPr>
          <w:rFonts w:hint="eastAsia"/>
        </w:rPr>
        <w:t>　　　　三、高压装饰板市场变化的方向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四、中国高压装饰板行业发展的新思路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五、对中国高压装饰板行业发展的思考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中国高压装饰板行业市场供需现状调研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中国高压装饰板市场现状分析</w:t>
      </w:r>
      <w:r>
        <w:rPr>
          <w:rFonts w:hint="eastAsia"/>
        </w:rPr>
        <w:br/>
      </w:r>
      <w:r>
        <w:rPr>
          <w:rFonts w:hint="eastAsia"/>
        </w:rPr>
        <w:t>　　第二节 中国高压装饰板行业产量情况分析及预测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一、高压装饰板总体产能规模</w:t>
      </w:r>
      <w:r>
        <w:rPr>
          <w:rFonts w:hint="eastAsia"/>
        </w:rPr>
        <w:br/>
      </w:r>
      <w:r>
        <w:rPr>
          <w:rFonts w:hint="eastAsia"/>
        </w:rPr>
        <w:t>　　　　二、高压装饰板生产区域分布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三、2020-2025年中国高压装饰板行业产量统计分析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四、2026-2032年中国高压装饰板行业产量预测分析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中国高压装饰板市场需求分析及预测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一、中国高压装饰板市场需求特点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二、2020-2025年中国高压装饰板市场需求量统计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三、2026-2032年中国高压装饰板市场需求量预测</w:t>
      </w:r>
      <w:r>
        <w:rPr>
          <w:rFonts w:hint="eastAsia"/>
        </w:rPr>
        <w:br/>
      </w:r>
      <w:r>
        <w:rPr>
          <w:rFonts w:hint="eastAsia"/>
        </w:rPr>
        <w:t>　　第四节 中国高压装饰板价格趋势分析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一、2020-2025年中国高压装饰板市场价格趋势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二、2026-2032年中国高压装饰板市场价格走势预测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中国高压装饰板进出口分析</w:t>
      </w:r>
      <w:r>
        <w:rPr>
          <w:rFonts w:hint="eastAsia"/>
        </w:rPr>
        <w:br/>
      </w:r>
      <w:r>
        <w:rPr>
          <w:rFonts w:hint="eastAsia"/>
        </w:rPr>
        <w:t>　　第一节 高压装饰板进口情况分析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高压装饰板出口情况分析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影响高压装饰板进出口因素分析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中国高压装饰板行业主要指标监测分析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2020-2025年中国高压装饰板行业规模情况分析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2020-2025年中国高压装饰板行业财务能力分析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高压装饰板行业细分产品调研</w:t>
      </w:r>
      <w:r>
        <w:rPr>
          <w:rFonts w:hint="eastAsia"/>
        </w:rPr>
        <w:br/>
      </w:r>
      <w:r>
        <w:rPr>
          <w:rFonts w:hint="eastAsia"/>
        </w:rPr>
        <w:t>　　第一节 高压装饰板细分产品结构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高压装饰板行业上下游发展情况分析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高压装饰板行业上游产业发展分析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高压装饰板行业下游产业发展分析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中国高压装饰板行业重点地区发展分析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高压装饰板行业重点区域市场结构调研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**地区高压装饰板市场容量分析</w:t>
      </w:r>
      <w:r>
        <w:rPr>
          <w:rFonts w:hint="eastAsia"/>
        </w:rPr>
        <w:br/>
      </w:r>
      <w:r>
        <w:rPr>
          <w:rFonts w:hint="eastAsia"/>
        </w:rPr>
        <w:t>　　第三节 **地区高压装饰板市场容量分析</w:t>
      </w:r>
      <w:r>
        <w:rPr>
          <w:rFonts w:hint="eastAsia"/>
        </w:rPr>
        <w:br/>
      </w:r>
      <w:r>
        <w:rPr>
          <w:rFonts w:hint="eastAsia"/>
        </w:rPr>
        <w:t>　　第四节 **地区高压装饰板市场容量分析</w:t>
      </w:r>
      <w:r>
        <w:rPr>
          <w:rFonts w:hint="eastAsia"/>
        </w:rPr>
        <w:br/>
      </w:r>
      <w:r>
        <w:rPr>
          <w:rFonts w:hint="eastAsia"/>
        </w:rPr>
        <w:t>　　第五节 **地区高压装饰板市场容量分析</w:t>
      </w:r>
      <w:r>
        <w:rPr>
          <w:rFonts w:hint="eastAsia"/>
        </w:rPr>
        <w:br/>
      </w:r>
      <w:r>
        <w:rPr>
          <w:rFonts w:hint="eastAsia"/>
        </w:rPr>
        <w:t>　　第六节 **地区高压装饰板市场容量分析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高压装饰板行业重点企业竞争力分析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高压装饰板行业企业经营策略研究分析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高压装饰板企业多样化经营策略分析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一、高压装饰板企业多样化经营情况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二、现行高压装饰板行业多样化经营的方向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大型高压装饰板企业集团未来发展策略分析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对中小高压装饰板企业生产经营的建议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高压装饰板行业前景及投资风险预警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2026年高压装饰板市场前景分析</w:t>
      </w:r>
      <w:r>
        <w:rPr>
          <w:rFonts w:hint="eastAsia"/>
        </w:rPr>
        <w:br/>
      </w:r>
      <w:r>
        <w:rPr>
          <w:rFonts w:hint="eastAsia"/>
        </w:rPr>
        <w:t>　　第二节 2026年高压装饰板行业发展趋势预测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影响高压装饰板行业发展的主要因素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一、2026影响高压装饰板行业运行的有利因素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二、2026影响高压装饰板行业运行的稳定因素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三、2026影响高压装饰板行业运行的不利因素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四、2026中国高压装饰板行业发展面临的挑战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五、2026中国高压装饰板行业发展面临的机遇</w:t>
      </w:r>
      <w:r>
        <w:rPr>
          <w:rFonts w:hint="eastAsia"/>
        </w:rPr>
        <w:br/>
      </w:r>
      <w:r>
        <w:rPr>
          <w:rFonts w:hint="eastAsia"/>
        </w:rPr>
        <w:t>　　第四节 高压装饰板行业投资风险预警</w:t>
      </w:r>
      <w:r>
        <w:rPr>
          <w:rFonts w:hint="eastAsia"/>
        </w:rPr>
        <w:br/>
      </w:r>
      <w:r>
        <w:rPr>
          <w:rFonts w:hint="eastAsia"/>
        </w:rPr>
        <w:t>　　　　一、高压装饰板行业市场风险预测</w:t>
      </w:r>
      <w:r>
        <w:rPr>
          <w:rFonts w:hint="eastAsia"/>
        </w:rPr>
        <w:br/>
      </w:r>
      <w:r>
        <w:rPr>
          <w:rFonts w:hint="eastAsia"/>
        </w:rPr>
        <w:t>　　　　二、高压装饰板行业政策风险预测</w:t>
      </w:r>
      <w:r>
        <w:rPr>
          <w:rFonts w:hint="eastAsia"/>
        </w:rPr>
        <w:br/>
      </w:r>
      <w:r>
        <w:rPr>
          <w:rFonts w:hint="eastAsia"/>
        </w:rPr>
        <w:t>　　　　三、高压装饰板行业经营风险预测</w:t>
      </w:r>
      <w:r>
        <w:rPr>
          <w:rFonts w:hint="eastAsia"/>
        </w:rPr>
        <w:br/>
      </w:r>
      <w:r>
        <w:rPr>
          <w:rFonts w:hint="eastAsia"/>
        </w:rPr>
        <w:t>　　　　四、高压装饰板行业技术风险预测</w:t>
      </w:r>
      <w:r>
        <w:rPr>
          <w:rFonts w:hint="eastAsia"/>
        </w:rPr>
        <w:br/>
      </w:r>
      <w:r>
        <w:rPr>
          <w:rFonts w:hint="eastAsia"/>
        </w:rPr>
        <w:t>　　　　五、高压装饰板行业竞争风险预测</w:t>
      </w:r>
      <w:r>
        <w:rPr>
          <w:rFonts w:hint="eastAsia"/>
        </w:rPr>
        <w:br/>
      </w:r>
      <w:r>
        <w:rPr>
          <w:rFonts w:hint="eastAsia"/>
        </w:rPr>
        <w:t>　　　　六、高压装饰板行业其他风险预测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高压装饰板投资建议</w:t>
      </w:r>
      <w:r>
        <w:rPr>
          <w:rFonts w:hint="eastAsia"/>
        </w:rPr>
        <w:br/>
      </w:r>
      <w:r>
        <w:rPr>
          <w:rFonts w:hint="eastAsia"/>
        </w:rPr>
        <w:t>　　第一节 高压装饰板行业投资环境分析</w:t>
      </w:r>
      <w:r>
        <w:rPr>
          <w:rFonts w:hint="eastAsia"/>
        </w:rPr>
        <w:br/>
      </w:r>
      <w:r>
        <w:rPr>
          <w:rFonts w:hint="eastAsia"/>
        </w:rPr>
        <w:t>　　第二节 高压装饰板行业投资进入壁垒分析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2020-2025年中国高压装饰板市场规模及增长情况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2020-2025年中国高压装饰板行业产量及增长趋势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2026-2032年中国高压装饰板行业产量预测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2020-2025年中国高压装饰板行业市场需求及增长情况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2026-2032年中国高压装饰板行业市场需求预测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2020-2025年中国高压装饰板行业利润及增长情况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**地区高压装饰板市场规模及增长情况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**地区高压装饰板行业市场需求情况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**地区高压装饰板行业市场需求情况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2020-2025年中国高压装饰板行业进口量及增速统计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2020-2025年中国高压装饰板行业出口量及增速统计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高压装饰板重点企业经营情况分析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2026年高压装饰板市场前景分析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2026-2032年中国高压装饰板市场需求预测</w:t>
      </w:r>
      <w:r>
        <w:rPr>
          <w:rFonts w:hint="eastAsia"/>
        </w:rPr>
        <w:br/>
      </w:r>
      <w:r>
        <w:rPr>
          <w:rFonts w:hint="eastAsia"/>
        </w:rPr>
        <w:t>　　图表 2026年高压装饰板发展趋势预测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aeed6c0994bc5" w:history="1">
        <w:r>
          <w:rPr>
            <w:rStyle w:val="Hyperlink"/>
          </w:rPr>
          <w:t>2026-2032年中国高压装饰板行业市场调研与行业前景分析报告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aeed6c0994bc5" w:history="1">
        <w:r>
          <w:rPr>
            <w:rStyle w:val="Hyperlink"/>
          </w:rPr>
          <w:t>https://www.20087.com/5/87/GaoYaZhuangShiBanDeFaZhanQianJing.html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热点：装饰墙板新型材料、高压装饰板尺寸规格、装饰材料板材、高压装饰板应用、装饰一体板设备、高压装饰防火板、新型墙面装饰板有哪些、高压板材、高压配电柜保护压板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47795892c4379" w:history="1">
      <w:r>
        <w:rPr>
          <w:rStyle w:val="Hyperlink"/>
        </w:rPr>
        <w:t>2026-2032年中国高压装饰板行业市场调研与行业前景分析报告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GaoYaZhuangShiBanDeFaZhanQianJing.html" TargetMode="External" Id="R1e9aeed6c099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GaoYaZhuangShiBanDeFaZhanQianJing.html" TargetMode="External" Id="Rade47795892c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2026-01-11T01:40:20Z</dcterms:created>
  <dcterms:modified xsi:type="dcterms:W3CDTF">2026-01-11T02:40:20Z</dcterms:modified>
  <dc:subject>2026-2032年中国高压装饰板行业市场调研与行业前景分析报告</dc:subject>
  <dc:title>2026-2032年中国高压装饰板行业市场调研与行业前景分析报告</dc:title>
  <cp:keywords>2026-2032年中国高压装饰板行业市场调研与行业前景分析报告</cp:keywords>
  <dc:description>2026-2032年中国高压装饰板行业市场调研与行业前景分析报告</dc:description>
</cp:coreProperties>
</file>