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06675c15b48f7" w:history="1">
              <w:r>
                <w:rPr>
                  <w:rStyle w:val="Hyperlink"/>
                </w:rPr>
                <w:t>2025-2031年中国新型城镇化建设市场现状分析与前景趋势预测报告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06675c15b48f7" w:history="1">
              <w:r>
                <w:rPr>
                  <w:rStyle w:val="Hyperlink"/>
                </w:rPr>
                <w:t>2025-2031年中国新型城镇化建设市场现状分析与前景趋势预测报告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06675c15b48f7" w:history="1">
                <w:r>
                  <w:rPr>
                    <w:rStyle w:val="Hyperlink"/>
                  </w:rPr>
                  <w:t>https://www.20087.com/6/77/XinXingChengZhenHuaJianSheHangYeQuShi.html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建设是中国推动经济高质量发展的重要战略，强调城乡统筹、产城融合、绿色发展和民生改善。这一进程涵盖了城市基础设施升级、公共服务设施完善、住房建设、交通网络优化和生态环境治理。近年来，中国城镇化率稳步提升，城市功能和居住环境得到显著改善，但区域发展不平衡、城市病等问题依然存在。</w:t>
      </w:r>
      <w:r>
        <w:rPr>
          <w:rFonts w:hint="eastAsia"/>
        </w:rPr>
        <w:br/>
      </w:r>
      <w:r>
        <w:rPr>
          <w:rFonts w:hint="eastAsia"/>
        </w:rPr>
        <w:t>　　未来，新型城镇化建设将更加注重可持续性和包容性，强化城乡一体化发展，促进人口和资源的均衡分布。政策将鼓励城市更新和旧城改造，提升城市韧性，应对气候变化挑战。同时，数字化和智能化技术的应用将推动智慧城市的发展，提升城市管理效率和居民生活质量。此外，新型城镇化将加大对农村地区的支持，促进城乡要素流动，缩小城乡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06675c15b48f7" w:history="1">
        <w:r>
          <w:rPr>
            <w:rStyle w:val="Hyperlink"/>
          </w:rPr>
          <w:t>2025-2031年中国新型城镇化建设市场现状分析与前景趋势预测报告</w:t>
        </w:r>
      </w:hyperlink>
      <w:r>
        <w:rPr>
          <w:rFonts w:hint="eastAsia"/>
        </w:rPr>
        <w:t>》从市场规模、需求变化及价格动态等维度，系统解析了新型城镇化建设行业的现状与发展趋势。报告深入分析了新型城镇化建设产业链各环节，科学预测了市场前景与技术发展方向，同时聚焦新型城镇化建设细分市场特点及重点企业的经营表现，揭示了新型城镇化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新型城镇化建设产业概述</w:t>
      </w:r>
      <w:r>
        <w:rPr>
          <w:rFonts w:hint="eastAsia"/>
        </w:rPr>
        <w:br/>
      </w:r>
      <w:r>
        <w:rPr>
          <w:rFonts w:hint="eastAsia"/>
        </w:rPr>
        <w:t>　　第一节 新型城镇化建设定义</w:t>
      </w:r>
      <w:r>
        <w:rPr>
          <w:rFonts w:hint="eastAsia"/>
        </w:rPr>
        <w:br/>
      </w:r>
      <w:r>
        <w:rPr>
          <w:rFonts w:hint="eastAsia"/>
        </w:rPr>
        <w:t>　　第二节 新型城镇化建设行业特点</w:t>
      </w:r>
      <w:r>
        <w:rPr>
          <w:rFonts w:hint="eastAsia"/>
        </w:rPr>
        <w:br/>
      </w:r>
      <w:r>
        <w:rPr>
          <w:rFonts w:hint="eastAsia"/>
        </w:rPr>
        <w:t>　　第三节 新型城镇化建设发展历程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2024-2025年中国新型城镇化建设行业发展环境分析</w:t>
      </w:r>
      <w:r>
        <w:rPr>
          <w:rFonts w:hint="eastAsia"/>
        </w:rPr>
        <w:br/>
      </w:r>
      <w:r>
        <w:rPr>
          <w:rFonts w:hint="eastAsia"/>
        </w:rPr>
        <w:t>　　第一节 新型城镇化建设行业经济环境分析</w:t>
      </w:r>
      <w:r>
        <w:rPr>
          <w:rFonts w:hint="eastAsia"/>
        </w:rPr>
        <w:br/>
      </w:r>
      <w:r>
        <w:rPr>
          <w:rFonts w:hint="eastAsia"/>
        </w:rPr>
        <w:t>　　第二节 新型城镇化建设行业政策环境分析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一、新型城镇化建设行业政策影响分析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二、相关新型城镇化建设行业标准分析</w:t>
      </w:r>
      <w:r>
        <w:rPr>
          <w:rFonts w:hint="eastAsia"/>
        </w:rPr>
        <w:br/>
      </w:r>
      <w:r>
        <w:rPr>
          <w:rFonts w:hint="eastAsia"/>
        </w:rPr>
        <w:t>　　第三节 新型城镇化建设行业社会环境分析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2024-2025年新型城镇化建设行业技术发展现状及趋势分析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新型城镇化建设行业技术发展现状分析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国内外新型城镇化建设行业技术差异与原因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新型城镇化建设行业技术发展方向、趋势预测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提升新型城镇化建设行业技术能力策略建议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全球新型城镇化建设行业发展态势分析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全球新型城镇化建设市场发展现状分析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国外主要国家、地区新型城镇化建设市场现状</w:t>
      </w:r>
      <w:r>
        <w:rPr>
          <w:rFonts w:hint="eastAsia"/>
        </w:rPr>
        <w:br/>
      </w:r>
      <w:r>
        <w:rPr>
          <w:rFonts w:hint="eastAsia"/>
        </w:rPr>
        <w:t>　　第三节 全球新型城镇化建设行业发展趋势预测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中国新型城镇化建设行业发展调研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2019-2024年中国新型城镇化建设行业规模情况</w:t>
      </w:r>
      <w:r>
        <w:rPr>
          <w:rFonts w:hint="eastAsia"/>
        </w:rPr>
        <w:br/>
      </w:r>
      <w:r>
        <w:rPr>
          <w:rFonts w:hint="eastAsia"/>
        </w:rPr>
        <w:t>　　　　一、新型城镇化建设行业市场规模状况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二、新型城镇化建设行业单位规模状况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三、新型城镇化建设行业人员规模状况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2019-2024年中国新型城镇化建设行业财务能力分析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一、新型城镇化建设行业盈利能力分析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二、新型城镇化建设行业偿债能力分析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三、新型城镇化建设行业营运能力分析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四、新型城镇化建设行业发展能力分析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2024-2025年中国新型城镇化建设行业热点动态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2025年中国新型城镇化建设行业面临的挑战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中国新型城镇化建设行业重点地区市场调研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**地区新型城镇化建设发展现状及趋势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**地区新型城镇化建设发展现状及趋势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**地区新型城镇化建设发展现状及趋势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**地区新型城镇化建设发展现状及趋势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中国新型城镇化建设行业价格走势及影响因素分析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国内新型城镇化建设行业价格回顾</w:t>
      </w:r>
      <w:r>
        <w:rPr>
          <w:rFonts w:hint="eastAsia"/>
        </w:rPr>
        <w:br/>
      </w:r>
      <w:r>
        <w:rPr>
          <w:rFonts w:hint="eastAsia"/>
        </w:rPr>
        <w:t>　　第二节 国内新型城镇化建设行业价格走势预测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国内新型城镇化建设行业价格影响因素分析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中国新型城镇化建设行业客户调研</w:t>
      </w:r>
      <w:r>
        <w:rPr>
          <w:rFonts w:hint="eastAsia"/>
        </w:rPr>
        <w:br/>
      </w:r>
      <w:r>
        <w:rPr>
          <w:rFonts w:hint="eastAsia"/>
        </w:rPr>
        <w:t>　　　　一、新型城镇化建设行业客户偏好调查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二、客户对新型城镇化建设品牌的首要认知渠道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三、新型城镇化建设品牌忠诚度调查</w:t>
      </w:r>
      <w:r>
        <w:rPr>
          <w:rFonts w:hint="eastAsia"/>
        </w:rPr>
        <w:br/>
      </w:r>
      <w:r>
        <w:rPr>
          <w:rFonts w:hint="eastAsia"/>
        </w:rPr>
        <w:t>　　　　四、新型城镇化建设行业客户消费理念调研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中国新型城镇化建设行业重点企业发展调研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中国新型城镇化建设行业竞争格局分析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2024-2025年新型城镇化建设行业集中度分析</w:t>
      </w:r>
      <w:r>
        <w:rPr>
          <w:rFonts w:hint="eastAsia"/>
        </w:rPr>
        <w:br/>
      </w:r>
      <w:r>
        <w:rPr>
          <w:rFonts w:hint="eastAsia"/>
        </w:rPr>
        <w:t>　　　　一、新型城镇化建设市场集中度分析</w:t>
      </w:r>
      <w:r>
        <w:rPr>
          <w:rFonts w:hint="eastAsia"/>
        </w:rPr>
        <w:br/>
      </w:r>
      <w:r>
        <w:rPr>
          <w:rFonts w:hint="eastAsia"/>
        </w:rPr>
        <w:t>　　　　二、新型城镇化建设企业集中度分析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2025年新型城镇化建设行业竞争格局分析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一、新型城镇化建设行业竞争策略分析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二、新型城镇化建设行业竞争格局展望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三、我国新型城镇化建设市场竞争趋势</w:t>
      </w:r>
      <w:r>
        <w:rPr>
          <w:rFonts w:hint="eastAsia"/>
        </w:rPr>
        <w:br/>
      </w:r>
      <w:r>
        <w:rPr>
          <w:rFonts w:hint="eastAsia"/>
        </w:rPr>
        <w:t>　　第三节 新型城镇化建设行业兼并与重组整合分析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一、新型城镇化建设行业兼并与重组整合动态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二、新型城镇化建设行业兼并与重组整合发展趋势预测分析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新型城镇化建设行业投资风险及应对策略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新型城镇化建设行业SWOT模型分析</w:t>
      </w:r>
      <w:r>
        <w:rPr>
          <w:rFonts w:hint="eastAsia"/>
        </w:rPr>
        <w:br/>
      </w:r>
      <w:r>
        <w:rPr>
          <w:rFonts w:hint="eastAsia"/>
        </w:rPr>
        <w:t>　　　　一、新型城镇化建设行业优势分析</w:t>
      </w:r>
      <w:r>
        <w:rPr>
          <w:rFonts w:hint="eastAsia"/>
        </w:rPr>
        <w:br/>
      </w:r>
      <w:r>
        <w:rPr>
          <w:rFonts w:hint="eastAsia"/>
        </w:rPr>
        <w:t>　　　　二、新型城镇化建设行业劣势分析</w:t>
      </w:r>
      <w:r>
        <w:rPr>
          <w:rFonts w:hint="eastAsia"/>
        </w:rPr>
        <w:br/>
      </w:r>
      <w:r>
        <w:rPr>
          <w:rFonts w:hint="eastAsia"/>
        </w:rPr>
        <w:t>　　　　三、新型城镇化建设行业机会分析</w:t>
      </w:r>
      <w:r>
        <w:rPr>
          <w:rFonts w:hint="eastAsia"/>
        </w:rPr>
        <w:br/>
      </w:r>
      <w:r>
        <w:rPr>
          <w:rFonts w:hint="eastAsia"/>
        </w:rPr>
        <w:t>　　　　四、新型城镇化建设行业风险分析</w:t>
      </w:r>
      <w:r>
        <w:rPr>
          <w:rFonts w:hint="eastAsia"/>
        </w:rPr>
        <w:br/>
      </w:r>
      <w:r>
        <w:rPr>
          <w:rFonts w:hint="eastAsia"/>
        </w:rPr>
        <w:t>　　第二节 新型城镇化建设行业投资风险及控制策略分析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一、新型城镇化建设市场风险及控制策略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二、新型城镇化建设行业政策风险及控制策略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三、新型城镇化建设行业经营风险及控制策略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四、新型城镇化建设同业竞争风险及控制策略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五、新型城镇化建设行业其他风险及控制策略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2025-2031年中国新型城镇化建设市场预测及发展建议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2025-2031年中国新型城镇化建设市场预测分析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一、中国新型城镇化建设市场前景分析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二、中国新型城镇化建设发展趋势预测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2025-2031年中国新型城镇化建设企业发展策略建议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一、新型城镇化建设企业融资策略</w:t>
      </w:r>
      <w:r>
        <w:rPr>
          <w:rFonts w:hint="eastAsia"/>
        </w:rPr>
        <w:br/>
      </w:r>
      <w:r>
        <w:rPr>
          <w:rFonts w:hint="eastAsia"/>
        </w:rPr>
        <w:t>　　　　二、新型城镇化建设企业人才策略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2025-2031年中国新型城镇化建设企业营销策略建议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一、新型城镇化建设企业定位策略</w:t>
      </w:r>
      <w:r>
        <w:rPr>
          <w:rFonts w:hint="eastAsia"/>
        </w:rPr>
        <w:br/>
      </w:r>
      <w:r>
        <w:rPr>
          <w:rFonts w:hint="eastAsia"/>
        </w:rPr>
        <w:t>　　　　二、新型城镇化建设企业价格策略</w:t>
      </w:r>
      <w:r>
        <w:rPr>
          <w:rFonts w:hint="eastAsia"/>
        </w:rPr>
        <w:br/>
      </w:r>
      <w:r>
        <w:rPr>
          <w:rFonts w:hint="eastAsia"/>
        </w:rPr>
        <w:t>　　　　三、新型城镇化建设企业促销策略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(中-智-林)新型城镇化建设行业研究结论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新型城镇化建设行业历程</w:t>
      </w:r>
      <w:r>
        <w:rPr>
          <w:rFonts w:hint="eastAsia"/>
        </w:rPr>
        <w:br/>
      </w:r>
      <w:r>
        <w:rPr>
          <w:rFonts w:hint="eastAsia"/>
        </w:rPr>
        <w:t>　　图表 新型城镇化建设行业生命周期</w:t>
      </w:r>
      <w:r>
        <w:rPr>
          <w:rFonts w:hint="eastAsia"/>
        </w:rPr>
        <w:br/>
      </w:r>
      <w:r>
        <w:rPr>
          <w:rFonts w:hint="eastAsia"/>
        </w:rPr>
        <w:t>　　图表 新型城镇化建设行业产业链分析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2019-2024年新型城镇化建设行业市场容量统计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2019-2024年中国新型城镇化建设行业经营效益分析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**地区新型城镇化建设市场规模及增长情况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2025-2031年中国新型城镇化建设行业市场容量预测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2025-2031年中国新型城镇化建设行业市场规模预测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2025-2031年中国新型城镇化建设市场前景分析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2025-2031年中国新型城镇化建设行业发展趋势预测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06675c15b48f7" w:history="1">
        <w:r>
          <w:rPr>
            <w:rStyle w:val="Hyperlink"/>
          </w:rPr>
          <w:t>2025-2031年中国新型城镇化建设市场现状分析与前景趋势预测报告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06675c15b48f7" w:history="1">
        <w:r>
          <w:rPr>
            <w:rStyle w:val="Hyperlink"/>
          </w:rPr>
          <w:t>https://www.20087.com/6/77/XinXingChengZhenHuaJianSheHangYeQuShi.html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新型城镇化政策导向、新型城镇化建设最新资讯、新型城镇化建设存在的问题及对策、2024年新型城镇化建设、城镇化对共同富裕的意义、以人为本的新型城镇化建设、新型城镇化与乡村振兴的关系、推动以什么为核心的新型城镇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cff4d87cb4473" w:history="1">
      <w:r>
        <w:rPr>
          <w:rStyle w:val="Hyperlink"/>
        </w:rPr>
        <w:t>2025-2031年中国新型城镇化建设市场现状分析与前景趋势预测报告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nXingChengZhenHuaJianSheHangYeQuShi.html" TargetMode="External" Id="Rfed06675c15b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nXingChengZhenHuaJianSheHangYeQuShi.html" TargetMode="External" Id="Ra18cff4d87cb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2024-12-14T06:43:00Z</dcterms:created>
  <dcterms:modified xsi:type="dcterms:W3CDTF">2024-12-14T07:43:00Z</dcterms:modified>
  <dc:subject>2025-2031年中国新型城镇化建设市场现状分析与前景趋势预测报告</dc:subject>
  <dc:title>2025-2031年中国新型城镇化建设市场现状分析与前景趋势预测报告</dc:title>
  <cp:keywords>2025-2031年中国新型城镇化建设市场现状分析与前景趋势预测报告</cp:keywords>
  <dc:description>2025-2031年中国新型城镇化建设市场现状分析与前景趋势预测报告</dc:description>
</cp:coreProperties>
</file>